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17738" w14:textId="77777777" w:rsidR="00F6412D" w:rsidRPr="00760E5F" w:rsidRDefault="00F6412D" w:rsidP="006B78B5">
      <w:pPr>
        <w:rPr>
          <w:rFonts w:ascii="Arial" w:hAnsi="Arial" w:cs="Arial"/>
          <w:b/>
          <w:sz w:val="24"/>
        </w:rPr>
      </w:pPr>
    </w:p>
    <w:p w14:paraId="2D55D291" w14:textId="77777777" w:rsidR="008A2C35" w:rsidRPr="00760E5F" w:rsidRDefault="008A2C35" w:rsidP="001C1F64">
      <w:pPr>
        <w:shd w:val="clear" w:color="auto" w:fill="FFFFFF" w:themeFill="background1"/>
        <w:jc w:val="center"/>
        <w:rPr>
          <w:rFonts w:ascii="Arial" w:hAnsi="Arial" w:cs="Arial"/>
          <w:b/>
          <w:sz w:val="40"/>
        </w:rPr>
      </w:pPr>
      <w:r>
        <w:rPr>
          <w:rFonts w:ascii="Arial" w:hAnsi="Arial"/>
          <w:b/>
          <w:sz w:val="40"/>
        </w:rPr>
        <w:t xml:space="preserve">KOMPETENZRAHMEN  </w:t>
      </w:r>
    </w:p>
    <w:p w14:paraId="1AB19A38" w14:textId="639AE496" w:rsidR="008A2C35" w:rsidRPr="00760E5F" w:rsidRDefault="008A2C35" w:rsidP="001C1F64">
      <w:pPr>
        <w:shd w:val="clear" w:color="auto" w:fill="FFFFFF" w:themeFill="background1"/>
        <w:jc w:val="center"/>
        <w:rPr>
          <w:rFonts w:ascii="Arial" w:hAnsi="Arial" w:cs="Arial"/>
          <w:b/>
          <w:sz w:val="40"/>
        </w:rPr>
      </w:pPr>
      <w:r>
        <w:rPr>
          <w:rFonts w:ascii="Arial" w:hAnsi="Arial"/>
          <w:b/>
          <w:sz w:val="40"/>
        </w:rPr>
        <w:t>Langzeitpflege</w:t>
      </w:r>
    </w:p>
    <w:p w14:paraId="194544A6" w14:textId="48EC293C" w:rsidR="001C1F64" w:rsidRPr="00760E5F" w:rsidRDefault="001C1F64" w:rsidP="001C1F64">
      <w:pPr>
        <w:shd w:val="clear" w:color="auto" w:fill="FFFFFF" w:themeFill="background1"/>
        <w:jc w:val="center"/>
        <w:rPr>
          <w:rFonts w:ascii="Arial" w:hAnsi="Arial" w:cs="Arial"/>
          <w:b/>
          <w:bCs/>
          <w:color w:val="1485A4" w:themeColor="text2"/>
          <w:sz w:val="40"/>
          <w:szCs w:val="40"/>
        </w:rPr>
      </w:pPr>
      <w:r>
        <w:rPr>
          <w:rFonts w:ascii="Arial" w:hAnsi="Arial"/>
          <w:b/>
          <w:color w:val="1485A4" w:themeColor="text2"/>
          <w:sz w:val="40"/>
        </w:rPr>
        <w:t>Funktion: Fachperson Betriebsunterhalt</w:t>
      </w:r>
    </w:p>
    <w:p w14:paraId="0E3603A2" w14:textId="77777777" w:rsidR="00061357" w:rsidRPr="0004220B" w:rsidRDefault="00061357" w:rsidP="006B78B5">
      <w:pPr>
        <w:rPr>
          <w:rFonts w:ascii="Arial" w:hAnsi="Arial" w:cs="Arial"/>
          <w:b/>
          <w:sz w:val="24"/>
        </w:rPr>
      </w:pPr>
    </w:p>
    <w:p w14:paraId="3860AAEA" w14:textId="77777777" w:rsidR="00061357" w:rsidRPr="0004220B" w:rsidRDefault="00061357" w:rsidP="006B78B5">
      <w:pPr>
        <w:rPr>
          <w:rFonts w:ascii="Arial" w:hAnsi="Arial" w:cs="Arial"/>
          <w:b/>
          <w:sz w:val="24"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46603093"/>
        <w:docPartObj>
          <w:docPartGallery w:val="Table of Contents"/>
          <w:docPartUnique/>
        </w:docPartObj>
      </w:sdtPr>
      <w:sdtContent>
        <w:p w14:paraId="5A90A427" w14:textId="10E24260" w:rsidR="00B2766A" w:rsidRPr="00760E5F" w:rsidRDefault="00B2766A">
          <w:pPr>
            <w:pStyle w:val="En-ttedetabledesmatires"/>
            <w:rPr>
              <w:rFonts w:ascii="Arial" w:hAnsi="Arial" w:cs="Arial"/>
            </w:rPr>
          </w:pPr>
          <w:r>
            <w:rPr>
              <w:rFonts w:ascii="Arial" w:hAnsi="Arial"/>
            </w:rPr>
            <w:t>Inhaltsverzeichnis</w:t>
          </w:r>
        </w:p>
        <w:p w14:paraId="468B2518" w14:textId="77777777" w:rsidR="000E4563" w:rsidRPr="0004220B" w:rsidRDefault="000E4563" w:rsidP="000E4563">
          <w:pPr>
            <w:rPr>
              <w:rFonts w:ascii="Arial" w:hAnsi="Arial" w:cs="Arial"/>
            </w:rPr>
          </w:pPr>
        </w:p>
        <w:p w14:paraId="567F01CE" w14:textId="6F449972" w:rsidR="008075A7" w:rsidRDefault="008075A7" w:rsidP="68B15B4C">
          <w:pPr>
            <w:pStyle w:val="TM1"/>
            <w:tabs>
              <w:tab w:val="left" w:pos="435"/>
              <w:tab w:val="right" w:leader="dot" w:pos="9195"/>
            </w:tabs>
            <w:rPr>
              <w:rStyle w:val="Lienhypertexte"/>
              <w:noProof/>
            </w:rPr>
          </w:pPr>
          <w:r>
            <w:fldChar w:fldCharType="begin"/>
          </w:r>
          <w:r w:rsidR="00B2766A">
            <w:instrText>TOC \o "1-3" \z \u \h</w:instrText>
          </w:r>
          <w:r>
            <w:fldChar w:fldCharType="separate"/>
          </w:r>
          <w:hyperlink w:anchor="_Toc1123558427">
            <w:r w:rsidR="68B15B4C" w:rsidRPr="68B15B4C">
              <w:rPr>
                <w:rStyle w:val="Lienhypertexte"/>
                <w:noProof/>
              </w:rPr>
              <w:t>1.</w:t>
            </w:r>
            <w:r w:rsidR="00B2766A">
              <w:rPr>
                <w:noProof/>
              </w:rPr>
              <w:tab/>
            </w:r>
            <w:r w:rsidR="68B15B4C" w:rsidRPr="68B15B4C">
              <w:rPr>
                <w:rStyle w:val="Lienhypertexte"/>
                <w:noProof/>
              </w:rPr>
              <w:t>Grundausbildung</w:t>
            </w:r>
            <w:r w:rsidR="00B2766A">
              <w:rPr>
                <w:noProof/>
              </w:rPr>
              <w:tab/>
            </w:r>
            <w:r w:rsidR="00B2766A">
              <w:rPr>
                <w:noProof/>
              </w:rPr>
              <w:fldChar w:fldCharType="begin"/>
            </w:r>
            <w:r w:rsidR="00B2766A">
              <w:rPr>
                <w:noProof/>
              </w:rPr>
              <w:instrText>PAGEREF _Toc1123558427 \h</w:instrText>
            </w:r>
            <w:r w:rsidR="00B2766A">
              <w:rPr>
                <w:noProof/>
              </w:rPr>
            </w:r>
            <w:r w:rsidR="00B2766A">
              <w:rPr>
                <w:noProof/>
              </w:rPr>
              <w:fldChar w:fldCharType="separate"/>
            </w:r>
            <w:r w:rsidR="00DA57AB">
              <w:rPr>
                <w:noProof/>
              </w:rPr>
              <w:t>2</w:t>
            </w:r>
            <w:r w:rsidR="00B2766A">
              <w:rPr>
                <w:noProof/>
              </w:rPr>
              <w:fldChar w:fldCharType="end"/>
            </w:r>
          </w:hyperlink>
        </w:p>
        <w:p w14:paraId="6175115D" w14:textId="565807AA" w:rsidR="008075A7" w:rsidRDefault="68B15B4C" w:rsidP="68B15B4C">
          <w:pPr>
            <w:pStyle w:val="TM1"/>
            <w:tabs>
              <w:tab w:val="left" w:pos="435"/>
              <w:tab w:val="right" w:leader="dot" w:pos="9195"/>
            </w:tabs>
            <w:rPr>
              <w:rStyle w:val="Lienhypertexte"/>
              <w:noProof/>
            </w:rPr>
          </w:pPr>
          <w:hyperlink w:anchor="_Toc1577451710">
            <w:r w:rsidRPr="68B15B4C">
              <w:rPr>
                <w:rStyle w:val="Lienhypertexte"/>
                <w:noProof/>
              </w:rPr>
              <w:t>2.</w:t>
            </w:r>
            <w:r w:rsidR="008075A7">
              <w:rPr>
                <w:noProof/>
              </w:rPr>
              <w:tab/>
            </w:r>
            <w:r w:rsidRPr="68B15B4C">
              <w:rPr>
                <w:rStyle w:val="Lienhypertexte"/>
                <w:noProof/>
              </w:rPr>
              <w:t>Grundlegende Kompetenzen</w:t>
            </w:r>
            <w:r w:rsidR="008075A7">
              <w:rPr>
                <w:noProof/>
              </w:rPr>
              <w:tab/>
            </w:r>
            <w:r w:rsidR="008075A7">
              <w:rPr>
                <w:noProof/>
              </w:rPr>
              <w:fldChar w:fldCharType="begin"/>
            </w:r>
            <w:r w:rsidR="008075A7">
              <w:rPr>
                <w:noProof/>
              </w:rPr>
              <w:instrText>PAGEREF _Toc1577451710 \h</w:instrText>
            </w:r>
            <w:r w:rsidR="008075A7">
              <w:rPr>
                <w:noProof/>
              </w:rPr>
            </w:r>
            <w:r w:rsidR="008075A7">
              <w:rPr>
                <w:noProof/>
              </w:rPr>
              <w:fldChar w:fldCharType="separate"/>
            </w:r>
            <w:r w:rsidR="00DA57AB">
              <w:rPr>
                <w:noProof/>
              </w:rPr>
              <w:t>2</w:t>
            </w:r>
            <w:r w:rsidR="008075A7">
              <w:rPr>
                <w:noProof/>
              </w:rPr>
              <w:fldChar w:fldCharType="end"/>
            </w:r>
          </w:hyperlink>
        </w:p>
        <w:p w14:paraId="632816EB" w14:textId="3E2FC5E6" w:rsidR="008075A7" w:rsidRPr="00DA57AB" w:rsidRDefault="68B15B4C" w:rsidP="68B15B4C">
          <w:pPr>
            <w:pStyle w:val="TM1"/>
            <w:tabs>
              <w:tab w:val="right" w:leader="dot" w:pos="9195"/>
            </w:tabs>
            <w:rPr>
              <w:rFonts w:ascii="Arial" w:hAnsi="Arial"/>
              <w:noProof/>
            </w:rPr>
          </w:pPr>
          <w:hyperlink w:anchor="_Toc401155188">
            <w:r w:rsidRPr="00DA57AB">
              <w:rPr>
                <w:rFonts w:ascii="Arial" w:hAnsi="Arial"/>
                <w:noProof/>
              </w:rPr>
              <w:t xml:space="preserve">Kompetenz Nr. </w:t>
            </w:r>
            <w:r w:rsidR="00DA57AB">
              <w:rPr>
                <w:rFonts w:ascii="Arial" w:hAnsi="Arial"/>
                <w:noProof/>
              </w:rPr>
              <w:t xml:space="preserve">  </w:t>
            </w:r>
            <w:r w:rsidRPr="00DA57AB">
              <w:rPr>
                <w:rFonts w:ascii="Arial" w:hAnsi="Arial"/>
                <w:noProof/>
              </w:rPr>
              <w:t>1: Prävention technischer Probleme</w:t>
            </w:r>
            <w:r w:rsidR="008075A7" w:rsidRPr="00DA57AB">
              <w:rPr>
                <w:rFonts w:ascii="Arial" w:hAnsi="Arial"/>
                <w:noProof/>
              </w:rPr>
              <w:tab/>
            </w:r>
            <w:r w:rsidR="008075A7" w:rsidRPr="00DA57AB">
              <w:rPr>
                <w:rFonts w:ascii="Arial" w:hAnsi="Arial"/>
                <w:noProof/>
              </w:rPr>
              <w:fldChar w:fldCharType="begin"/>
            </w:r>
            <w:r w:rsidR="008075A7" w:rsidRPr="00DA57AB">
              <w:rPr>
                <w:rFonts w:ascii="Arial" w:hAnsi="Arial"/>
                <w:noProof/>
              </w:rPr>
              <w:instrText>PAGEREF _Toc401155188 \h</w:instrText>
            </w:r>
            <w:r w:rsidR="008075A7" w:rsidRPr="00DA57AB">
              <w:rPr>
                <w:rFonts w:ascii="Arial" w:hAnsi="Arial"/>
                <w:noProof/>
              </w:rPr>
            </w:r>
            <w:r w:rsidR="008075A7" w:rsidRPr="00DA57AB">
              <w:rPr>
                <w:rFonts w:ascii="Arial" w:hAnsi="Arial"/>
                <w:noProof/>
              </w:rPr>
              <w:fldChar w:fldCharType="separate"/>
            </w:r>
            <w:r w:rsidR="00DA57AB">
              <w:rPr>
                <w:rFonts w:ascii="Arial" w:hAnsi="Arial"/>
                <w:noProof/>
              </w:rPr>
              <w:t>2</w:t>
            </w:r>
            <w:r w:rsidR="008075A7" w:rsidRPr="00DA57AB">
              <w:rPr>
                <w:rFonts w:ascii="Arial" w:hAnsi="Arial"/>
                <w:noProof/>
              </w:rPr>
              <w:fldChar w:fldCharType="end"/>
            </w:r>
          </w:hyperlink>
        </w:p>
        <w:p w14:paraId="1404120F" w14:textId="0AA05C7F" w:rsidR="008075A7" w:rsidRPr="00DA57AB" w:rsidRDefault="68B15B4C" w:rsidP="68B15B4C">
          <w:pPr>
            <w:pStyle w:val="TM1"/>
            <w:tabs>
              <w:tab w:val="right" w:leader="dot" w:pos="9195"/>
            </w:tabs>
            <w:rPr>
              <w:rFonts w:ascii="Arial" w:hAnsi="Arial"/>
              <w:noProof/>
            </w:rPr>
          </w:pPr>
          <w:hyperlink w:anchor="_Toc331436673">
            <w:r w:rsidRPr="00DA57AB">
              <w:rPr>
                <w:rFonts w:ascii="Arial" w:hAnsi="Arial"/>
                <w:noProof/>
              </w:rPr>
              <w:t xml:space="preserve">Kompetenz Nr. </w:t>
            </w:r>
            <w:r w:rsidR="00DA57AB">
              <w:rPr>
                <w:rFonts w:ascii="Arial" w:hAnsi="Arial"/>
                <w:noProof/>
              </w:rPr>
              <w:t xml:space="preserve">  </w:t>
            </w:r>
            <w:r w:rsidRPr="00DA57AB">
              <w:rPr>
                <w:rFonts w:ascii="Arial" w:hAnsi="Arial"/>
                <w:noProof/>
              </w:rPr>
              <w:t>2: Medizinische Geräte und Hilfsmittel</w:t>
            </w:r>
            <w:r w:rsidR="008075A7" w:rsidRPr="00DA57AB">
              <w:rPr>
                <w:rFonts w:ascii="Arial" w:hAnsi="Arial"/>
                <w:noProof/>
              </w:rPr>
              <w:tab/>
            </w:r>
            <w:r w:rsidR="008075A7" w:rsidRPr="00DA57AB">
              <w:rPr>
                <w:rFonts w:ascii="Arial" w:hAnsi="Arial"/>
                <w:noProof/>
              </w:rPr>
              <w:fldChar w:fldCharType="begin"/>
            </w:r>
            <w:r w:rsidR="008075A7" w:rsidRPr="00DA57AB">
              <w:rPr>
                <w:rFonts w:ascii="Arial" w:hAnsi="Arial"/>
                <w:noProof/>
              </w:rPr>
              <w:instrText>PAGEREF _Toc331436673 \h</w:instrText>
            </w:r>
            <w:r w:rsidR="008075A7" w:rsidRPr="00DA57AB">
              <w:rPr>
                <w:rFonts w:ascii="Arial" w:hAnsi="Arial"/>
                <w:noProof/>
              </w:rPr>
            </w:r>
            <w:r w:rsidR="008075A7" w:rsidRPr="00DA57AB">
              <w:rPr>
                <w:rFonts w:ascii="Arial" w:hAnsi="Arial"/>
                <w:noProof/>
              </w:rPr>
              <w:fldChar w:fldCharType="separate"/>
            </w:r>
            <w:r w:rsidR="00DA57AB">
              <w:rPr>
                <w:rFonts w:ascii="Arial" w:hAnsi="Arial"/>
                <w:noProof/>
              </w:rPr>
              <w:t>2</w:t>
            </w:r>
            <w:r w:rsidR="008075A7" w:rsidRPr="00DA57AB">
              <w:rPr>
                <w:rFonts w:ascii="Arial" w:hAnsi="Arial"/>
                <w:noProof/>
              </w:rPr>
              <w:fldChar w:fldCharType="end"/>
            </w:r>
          </w:hyperlink>
        </w:p>
        <w:p w14:paraId="7B35975F" w14:textId="3C1B0EFF" w:rsidR="008075A7" w:rsidRPr="00DA57AB" w:rsidRDefault="68B15B4C" w:rsidP="68B15B4C">
          <w:pPr>
            <w:pStyle w:val="TM1"/>
            <w:tabs>
              <w:tab w:val="right" w:leader="dot" w:pos="9195"/>
            </w:tabs>
            <w:rPr>
              <w:rFonts w:ascii="Arial" w:hAnsi="Arial"/>
              <w:noProof/>
            </w:rPr>
          </w:pPr>
          <w:hyperlink w:anchor="_Toc584160845">
            <w:r w:rsidRPr="00DA57AB">
              <w:rPr>
                <w:rFonts w:ascii="Arial" w:hAnsi="Arial"/>
                <w:noProof/>
              </w:rPr>
              <w:t>Kompetenz Nr.</w:t>
            </w:r>
            <w:r w:rsidR="00DA57AB">
              <w:rPr>
                <w:rFonts w:ascii="Arial" w:hAnsi="Arial"/>
                <w:noProof/>
              </w:rPr>
              <w:t xml:space="preserve">  </w:t>
            </w:r>
            <w:r w:rsidRPr="00DA57AB">
              <w:rPr>
                <w:rFonts w:ascii="Arial" w:hAnsi="Arial"/>
                <w:noProof/>
              </w:rPr>
              <w:t xml:space="preserve"> 3: Umgang mit Störungen</w:t>
            </w:r>
            <w:r w:rsidR="008075A7" w:rsidRPr="00DA57AB">
              <w:rPr>
                <w:rFonts w:ascii="Arial" w:hAnsi="Arial"/>
                <w:noProof/>
              </w:rPr>
              <w:tab/>
            </w:r>
            <w:r w:rsidR="008075A7" w:rsidRPr="00DA57AB">
              <w:rPr>
                <w:rFonts w:ascii="Arial" w:hAnsi="Arial"/>
                <w:noProof/>
              </w:rPr>
              <w:fldChar w:fldCharType="begin"/>
            </w:r>
            <w:r w:rsidR="008075A7" w:rsidRPr="00DA57AB">
              <w:rPr>
                <w:rFonts w:ascii="Arial" w:hAnsi="Arial"/>
                <w:noProof/>
              </w:rPr>
              <w:instrText>PAGEREF _Toc584160845 \h</w:instrText>
            </w:r>
            <w:r w:rsidR="008075A7" w:rsidRPr="00DA57AB">
              <w:rPr>
                <w:rFonts w:ascii="Arial" w:hAnsi="Arial"/>
                <w:noProof/>
              </w:rPr>
            </w:r>
            <w:r w:rsidR="008075A7" w:rsidRPr="00DA57AB">
              <w:rPr>
                <w:rFonts w:ascii="Arial" w:hAnsi="Arial"/>
                <w:noProof/>
              </w:rPr>
              <w:fldChar w:fldCharType="separate"/>
            </w:r>
            <w:r w:rsidR="00DA57AB">
              <w:rPr>
                <w:rFonts w:ascii="Arial" w:hAnsi="Arial"/>
                <w:noProof/>
              </w:rPr>
              <w:t>3</w:t>
            </w:r>
            <w:r w:rsidR="008075A7" w:rsidRPr="00DA57AB">
              <w:rPr>
                <w:rFonts w:ascii="Arial" w:hAnsi="Arial"/>
                <w:noProof/>
              </w:rPr>
              <w:fldChar w:fldCharType="end"/>
            </w:r>
          </w:hyperlink>
        </w:p>
        <w:p w14:paraId="51FD141E" w14:textId="678766EE" w:rsidR="008075A7" w:rsidRPr="00DA57AB" w:rsidRDefault="68B15B4C" w:rsidP="68B15B4C">
          <w:pPr>
            <w:pStyle w:val="TM1"/>
            <w:tabs>
              <w:tab w:val="right" w:leader="dot" w:pos="9195"/>
            </w:tabs>
            <w:rPr>
              <w:rFonts w:ascii="Arial" w:hAnsi="Arial"/>
              <w:noProof/>
            </w:rPr>
          </w:pPr>
          <w:hyperlink w:anchor="_Toc916324616">
            <w:r w:rsidRPr="00DA57AB">
              <w:rPr>
                <w:rFonts w:ascii="Arial" w:hAnsi="Arial"/>
                <w:noProof/>
              </w:rPr>
              <w:t xml:space="preserve">Kompetenz Nr. </w:t>
            </w:r>
            <w:r w:rsidR="00DA57AB">
              <w:rPr>
                <w:rFonts w:ascii="Arial" w:hAnsi="Arial"/>
                <w:noProof/>
              </w:rPr>
              <w:t xml:space="preserve">  </w:t>
            </w:r>
            <w:r w:rsidRPr="00DA57AB">
              <w:rPr>
                <w:rFonts w:ascii="Arial" w:hAnsi="Arial"/>
                <w:noProof/>
              </w:rPr>
              <w:t>4: Beschaffung</w:t>
            </w:r>
            <w:r w:rsidR="008075A7" w:rsidRPr="00DA57AB">
              <w:rPr>
                <w:rFonts w:ascii="Arial" w:hAnsi="Arial"/>
                <w:noProof/>
              </w:rPr>
              <w:tab/>
            </w:r>
            <w:r w:rsidR="008075A7" w:rsidRPr="00DA57AB">
              <w:rPr>
                <w:rFonts w:ascii="Arial" w:hAnsi="Arial"/>
                <w:noProof/>
              </w:rPr>
              <w:fldChar w:fldCharType="begin"/>
            </w:r>
            <w:r w:rsidR="008075A7" w:rsidRPr="00DA57AB">
              <w:rPr>
                <w:rFonts w:ascii="Arial" w:hAnsi="Arial"/>
                <w:noProof/>
              </w:rPr>
              <w:instrText>PAGEREF _Toc916324616 \h</w:instrText>
            </w:r>
            <w:r w:rsidR="008075A7" w:rsidRPr="00DA57AB">
              <w:rPr>
                <w:rFonts w:ascii="Arial" w:hAnsi="Arial"/>
                <w:noProof/>
              </w:rPr>
            </w:r>
            <w:r w:rsidR="008075A7" w:rsidRPr="00DA57AB">
              <w:rPr>
                <w:rFonts w:ascii="Arial" w:hAnsi="Arial"/>
                <w:noProof/>
              </w:rPr>
              <w:fldChar w:fldCharType="separate"/>
            </w:r>
            <w:r w:rsidR="00DA57AB">
              <w:rPr>
                <w:rFonts w:ascii="Arial" w:hAnsi="Arial"/>
                <w:noProof/>
              </w:rPr>
              <w:t>3</w:t>
            </w:r>
            <w:r w:rsidR="008075A7" w:rsidRPr="00DA57AB">
              <w:rPr>
                <w:rFonts w:ascii="Arial" w:hAnsi="Arial"/>
                <w:noProof/>
              </w:rPr>
              <w:fldChar w:fldCharType="end"/>
            </w:r>
          </w:hyperlink>
        </w:p>
        <w:p w14:paraId="74F99F6F" w14:textId="5E74F163" w:rsidR="008075A7" w:rsidRPr="00DA57AB" w:rsidRDefault="68B15B4C" w:rsidP="68B15B4C">
          <w:pPr>
            <w:pStyle w:val="TM1"/>
            <w:tabs>
              <w:tab w:val="right" w:leader="dot" w:pos="9195"/>
            </w:tabs>
            <w:rPr>
              <w:rFonts w:ascii="Arial" w:hAnsi="Arial"/>
              <w:noProof/>
            </w:rPr>
          </w:pPr>
          <w:hyperlink w:anchor="_Toc1465556527">
            <w:r w:rsidRPr="00DA57AB">
              <w:rPr>
                <w:rFonts w:ascii="Arial" w:hAnsi="Arial"/>
                <w:noProof/>
              </w:rPr>
              <w:t>Kompetenz Nr.</w:t>
            </w:r>
            <w:r w:rsidR="00DA57AB">
              <w:rPr>
                <w:rFonts w:ascii="Arial" w:hAnsi="Arial"/>
                <w:noProof/>
              </w:rPr>
              <w:t xml:space="preserve">  </w:t>
            </w:r>
            <w:r w:rsidRPr="00DA57AB">
              <w:rPr>
                <w:rFonts w:ascii="Arial" w:hAnsi="Arial"/>
                <w:noProof/>
              </w:rPr>
              <w:t xml:space="preserve"> 5: Verwaltung des Budgets</w:t>
            </w:r>
            <w:r w:rsidR="008075A7" w:rsidRPr="00DA57AB">
              <w:rPr>
                <w:rFonts w:ascii="Arial" w:hAnsi="Arial"/>
                <w:noProof/>
              </w:rPr>
              <w:tab/>
            </w:r>
            <w:r w:rsidR="008075A7" w:rsidRPr="00DA57AB">
              <w:rPr>
                <w:rFonts w:ascii="Arial" w:hAnsi="Arial"/>
                <w:noProof/>
              </w:rPr>
              <w:fldChar w:fldCharType="begin"/>
            </w:r>
            <w:r w:rsidR="008075A7" w:rsidRPr="00DA57AB">
              <w:rPr>
                <w:rFonts w:ascii="Arial" w:hAnsi="Arial"/>
                <w:noProof/>
              </w:rPr>
              <w:instrText>PAGEREF _Toc1465556527 \h</w:instrText>
            </w:r>
            <w:r w:rsidR="008075A7" w:rsidRPr="00DA57AB">
              <w:rPr>
                <w:rFonts w:ascii="Arial" w:hAnsi="Arial"/>
                <w:noProof/>
              </w:rPr>
            </w:r>
            <w:r w:rsidR="008075A7" w:rsidRPr="00DA57AB">
              <w:rPr>
                <w:rFonts w:ascii="Arial" w:hAnsi="Arial"/>
                <w:noProof/>
              </w:rPr>
              <w:fldChar w:fldCharType="separate"/>
            </w:r>
            <w:r w:rsidR="00DA57AB">
              <w:rPr>
                <w:rFonts w:ascii="Arial" w:hAnsi="Arial"/>
                <w:noProof/>
              </w:rPr>
              <w:t>3</w:t>
            </w:r>
            <w:r w:rsidR="008075A7" w:rsidRPr="00DA57AB">
              <w:rPr>
                <w:rFonts w:ascii="Arial" w:hAnsi="Arial"/>
                <w:noProof/>
              </w:rPr>
              <w:fldChar w:fldCharType="end"/>
            </w:r>
          </w:hyperlink>
        </w:p>
        <w:p w14:paraId="27664BAE" w14:textId="10A575A8" w:rsidR="008075A7" w:rsidRPr="00DA57AB" w:rsidRDefault="68B15B4C" w:rsidP="68B15B4C">
          <w:pPr>
            <w:pStyle w:val="TM1"/>
            <w:tabs>
              <w:tab w:val="right" w:leader="dot" w:pos="9195"/>
            </w:tabs>
            <w:rPr>
              <w:rFonts w:ascii="Arial" w:hAnsi="Arial"/>
              <w:noProof/>
            </w:rPr>
          </w:pPr>
          <w:hyperlink w:anchor="_Toc1511412272">
            <w:r w:rsidRPr="00DA57AB">
              <w:rPr>
                <w:rFonts w:ascii="Arial" w:hAnsi="Arial"/>
                <w:noProof/>
              </w:rPr>
              <w:t xml:space="preserve">Kompetenz Nr. </w:t>
            </w:r>
            <w:r w:rsidR="00DA57AB">
              <w:rPr>
                <w:rFonts w:ascii="Arial" w:hAnsi="Arial"/>
                <w:noProof/>
              </w:rPr>
              <w:t xml:space="preserve">  </w:t>
            </w:r>
            <w:r w:rsidRPr="00DA57AB">
              <w:rPr>
                <w:rFonts w:ascii="Arial" w:hAnsi="Arial"/>
                <w:noProof/>
              </w:rPr>
              <w:t>6: Kostenvoranschläge und Überwachung der Renovationsarbeiten</w:t>
            </w:r>
            <w:r w:rsidR="008075A7" w:rsidRPr="00DA57AB">
              <w:rPr>
                <w:rFonts w:ascii="Arial" w:hAnsi="Arial"/>
                <w:noProof/>
              </w:rPr>
              <w:tab/>
            </w:r>
            <w:r w:rsidR="008075A7" w:rsidRPr="00DA57AB">
              <w:rPr>
                <w:rFonts w:ascii="Arial" w:hAnsi="Arial"/>
                <w:noProof/>
              </w:rPr>
              <w:fldChar w:fldCharType="begin"/>
            </w:r>
            <w:r w:rsidR="008075A7" w:rsidRPr="00DA57AB">
              <w:rPr>
                <w:rFonts w:ascii="Arial" w:hAnsi="Arial"/>
                <w:noProof/>
              </w:rPr>
              <w:instrText>PAGEREF _Toc1511412272 \h</w:instrText>
            </w:r>
            <w:r w:rsidR="008075A7" w:rsidRPr="00DA57AB">
              <w:rPr>
                <w:rFonts w:ascii="Arial" w:hAnsi="Arial"/>
                <w:noProof/>
              </w:rPr>
            </w:r>
            <w:r w:rsidR="008075A7" w:rsidRPr="00DA57AB">
              <w:rPr>
                <w:rFonts w:ascii="Arial" w:hAnsi="Arial"/>
                <w:noProof/>
              </w:rPr>
              <w:fldChar w:fldCharType="separate"/>
            </w:r>
            <w:r w:rsidR="00DA57AB">
              <w:rPr>
                <w:rFonts w:ascii="Arial" w:hAnsi="Arial"/>
                <w:noProof/>
              </w:rPr>
              <w:t>4</w:t>
            </w:r>
            <w:r w:rsidR="008075A7" w:rsidRPr="00DA57AB">
              <w:rPr>
                <w:rFonts w:ascii="Arial" w:hAnsi="Arial"/>
                <w:noProof/>
              </w:rPr>
              <w:fldChar w:fldCharType="end"/>
            </w:r>
          </w:hyperlink>
        </w:p>
        <w:p w14:paraId="1A720A7C" w14:textId="0E89A62A" w:rsidR="008075A7" w:rsidRPr="00DA57AB" w:rsidRDefault="68B15B4C" w:rsidP="68B15B4C">
          <w:pPr>
            <w:pStyle w:val="TM1"/>
            <w:tabs>
              <w:tab w:val="right" w:leader="dot" w:pos="9195"/>
            </w:tabs>
            <w:rPr>
              <w:rFonts w:ascii="Arial" w:hAnsi="Arial"/>
              <w:noProof/>
            </w:rPr>
          </w:pPr>
          <w:hyperlink w:anchor="_Toc744762378">
            <w:r w:rsidRPr="00DA57AB">
              <w:rPr>
                <w:rFonts w:ascii="Arial" w:hAnsi="Arial"/>
                <w:noProof/>
              </w:rPr>
              <w:t>Kompetenz Nr.</w:t>
            </w:r>
            <w:r w:rsidR="00DA57AB">
              <w:rPr>
                <w:rFonts w:ascii="Arial" w:hAnsi="Arial"/>
                <w:noProof/>
              </w:rPr>
              <w:t xml:space="preserve">  </w:t>
            </w:r>
            <w:r w:rsidRPr="00DA57AB">
              <w:rPr>
                <w:rFonts w:ascii="Arial" w:hAnsi="Arial"/>
                <w:noProof/>
              </w:rPr>
              <w:t xml:space="preserve"> 7: Abfallentsorgung</w:t>
            </w:r>
            <w:r w:rsidR="008075A7" w:rsidRPr="00DA57AB">
              <w:rPr>
                <w:rFonts w:ascii="Arial" w:hAnsi="Arial"/>
                <w:noProof/>
              </w:rPr>
              <w:tab/>
            </w:r>
            <w:r w:rsidR="008075A7" w:rsidRPr="00DA57AB">
              <w:rPr>
                <w:rFonts w:ascii="Arial" w:hAnsi="Arial"/>
                <w:noProof/>
              </w:rPr>
              <w:fldChar w:fldCharType="begin"/>
            </w:r>
            <w:r w:rsidR="008075A7" w:rsidRPr="00DA57AB">
              <w:rPr>
                <w:rFonts w:ascii="Arial" w:hAnsi="Arial"/>
                <w:noProof/>
              </w:rPr>
              <w:instrText>PAGEREF _Toc744762378 \h</w:instrText>
            </w:r>
            <w:r w:rsidR="008075A7" w:rsidRPr="00DA57AB">
              <w:rPr>
                <w:rFonts w:ascii="Arial" w:hAnsi="Arial"/>
                <w:noProof/>
              </w:rPr>
            </w:r>
            <w:r w:rsidR="008075A7" w:rsidRPr="00DA57AB">
              <w:rPr>
                <w:rFonts w:ascii="Arial" w:hAnsi="Arial"/>
                <w:noProof/>
              </w:rPr>
              <w:fldChar w:fldCharType="separate"/>
            </w:r>
            <w:r w:rsidR="00DA57AB">
              <w:rPr>
                <w:rFonts w:ascii="Arial" w:hAnsi="Arial"/>
                <w:noProof/>
              </w:rPr>
              <w:t>4</w:t>
            </w:r>
            <w:r w:rsidR="008075A7" w:rsidRPr="00DA57AB">
              <w:rPr>
                <w:rFonts w:ascii="Arial" w:hAnsi="Arial"/>
                <w:noProof/>
              </w:rPr>
              <w:fldChar w:fldCharType="end"/>
            </w:r>
          </w:hyperlink>
        </w:p>
        <w:p w14:paraId="2408FA56" w14:textId="532F0FFE" w:rsidR="008075A7" w:rsidRPr="00DA57AB" w:rsidRDefault="68B15B4C" w:rsidP="68B15B4C">
          <w:pPr>
            <w:pStyle w:val="TM1"/>
            <w:tabs>
              <w:tab w:val="right" w:leader="dot" w:pos="9195"/>
            </w:tabs>
            <w:rPr>
              <w:rFonts w:ascii="Arial" w:hAnsi="Arial"/>
              <w:noProof/>
            </w:rPr>
          </w:pPr>
          <w:hyperlink w:anchor="_Toc1559625055">
            <w:r w:rsidRPr="00DA57AB">
              <w:rPr>
                <w:rFonts w:ascii="Arial" w:hAnsi="Arial"/>
                <w:noProof/>
              </w:rPr>
              <w:t>Kompetenz Nr.</w:t>
            </w:r>
            <w:r w:rsidR="00DA57AB">
              <w:rPr>
                <w:rFonts w:ascii="Arial" w:hAnsi="Arial"/>
                <w:noProof/>
              </w:rPr>
              <w:t xml:space="preserve">  </w:t>
            </w:r>
            <w:r w:rsidRPr="00DA57AB">
              <w:rPr>
                <w:rFonts w:ascii="Arial" w:hAnsi="Arial"/>
                <w:noProof/>
              </w:rPr>
              <w:t xml:space="preserve"> 8: Pflege der Aussenbereiche</w:t>
            </w:r>
            <w:r w:rsidR="008075A7" w:rsidRPr="00DA57AB">
              <w:rPr>
                <w:rFonts w:ascii="Arial" w:hAnsi="Arial"/>
                <w:noProof/>
              </w:rPr>
              <w:tab/>
            </w:r>
            <w:r w:rsidR="008075A7" w:rsidRPr="00DA57AB">
              <w:rPr>
                <w:rFonts w:ascii="Arial" w:hAnsi="Arial"/>
                <w:noProof/>
              </w:rPr>
              <w:fldChar w:fldCharType="begin"/>
            </w:r>
            <w:r w:rsidR="008075A7" w:rsidRPr="00DA57AB">
              <w:rPr>
                <w:rFonts w:ascii="Arial" w:hAnsi="Arial"/>
                <w:noProof/>
              </w:rPr>
              <w:instrText>PAGEREF _Toc1559625055 \h</w:instrText>
            </w:r>
            <w:r w:rsidR="008075A7" w:rsidRPr="00DA57AB">
              <w:rPr>
                <w:rFonts w:ascii="Arial" w:hAnsi="Arial"/>
                <w:noProof/>
              </w:rPr>
            </w:r>
            <w:r w:rsidR="008075A7" w:rsidRPr="00DA57AB">
              <w:rPr>
                <w:rFonts w:ascii="Arial" w:hAnsi="Arial"/>
                <w:noProof/>
              </w:rPr>
              <w:fldChar w:fldCharType="separate"/>
            </w:r>
            <w:r w:rsidR="00DA57AB">
              <w:rPr>
                <w:rFonts w:ascii="Arial" w:hAnsi="Arial"/>
                <w:noProof/>
              </w:rPr>
              <w:t>4</w:t>
            </w:r>
            <w:r w:rsidR="008075A7" w:rsidRPr="00DA57AB">
              <w:rPr>
                <w:rFonts w:ascii="Arial" w:hAnsi="Arial"/>
                <w:noProof/>
              </w:rPr>
              <w:fldChar w:fldCharType="end"/>
            </w:r>
          </w:hyperlink>
        </w:p>
        <w:p w14:paraId="07786D11" w14:textId="23A81CD6" w:rsidR="008075A7" w:rsidRPr="00DA57AB" w:rsidRDefault="68B15B4C" w:rsidP="68B15B4C">
          <w:pPr>
            <w:pStyle w:val="TM1"/>
            <w:tabs>
              <w:tab w:val="right" w:leader="dot" w:pos="9195"/>
            </w:tabs>
            <w:rPr>
              <w:rFonts w:ascii="Arial" w:hAnsi="Arial"/>
              <w:noProof/>
            </w:rPr>
          </w:pPr>
          <w:hyperlink w:anchor="_Toc504196551">
            <w:r w:rsidRPr="00DA57AB">
              <w:rPr>
                <w:rFonts w:ascii="Arial" w:hAnsi="Arial"/>
                <w:noProof/>
              </w:rPr>
              <w:t xml:space="preserve">Kompetenz Nr. </w:t>
            </w:r>
            <w:r w:rsidR="00DA57AB">
              <w:rPr>
                <w:rFonts w:ascii="Arial" w:hAnsi="Arial"/>
                <w:noProof/>
              </w:rPr>
              <w:t xml:space="preserve">  </w:t>
            </w:r>
            <w:r w:rsidRPr="00DA57AB">
              <w:rPr>
                <w:rFonts w:ascii="Arial" w:hAnsi="Arial"/>
                <w:noProof/>
              </w:rPr>
              <w:t>9: Spezifische / besondere Aufgaben</w:t>
            </w:r>
            <w:r w:rsidR="008075A7" w:rsidRPr="00DA57AB">
              <w:rPr>
                <w:rFonts w:ascii="Arial" w:hAnsi="Arial"/>
                <w:noProof/>
              </w:rPr>
              <w:tab/>
            </w:r>
            <w:r w:rsidR="008075A7" w:rsidRPr="00DA57AB">
              <w:rPr>
                <w:rFonts w:ascii="Arial" w:hAnsi="Arial"/>
                <w:noProof/>
              </w:rPr>
              <w:fldChar w:fldCharType="begin"/>
            </w:r>
            <w:r w:rsidR="008075A7" w:rsidRPr="00DA57AB">
              <w:rPr>
                <w:rFonts w:ascii="Arial" w:hAnsi="Arial"/>
                <w:noProof/>
              </w:rPr>
              <w:instrText>PAGEREF _Toc504196551 \h</w:instrText>
            </w:r>
            <w:r w:rsidR="008075A7" w:rsidRPr="00DA57AB">
              <w:rPr>
                <w:rFonts w:ascii="Arial" w:hAnsi="Arial"/>
                <w:noProof/>
              </w:rPr>
            </w:r>
            <w:r w:rsidR="008075A7" w:rsidRPr="00DA57AB">
              <w:rPr>
                <w:rFonts w:ascii="Arial" w:hAnsi="Arial"/>
                <w:noProof/>
              </w:rPr>
              <w:fldChar w:fldCharType="separate"/>
            </w:r>
            <w:r w:rsidR="00DA57AB">
              <w:rPr>
                <w:rFonts w:ascii="Arial" w:hAnsi="Arial"/>
                <w:noProof/>
              </w:rPr>
              <w:t>4</w:t>
            </w:r>
            <w:r w:rsidR="008075A7" w:rsidRPr="00DA57AB">
              <w:rPr>
                <w:rFonts w:ascii="Arial" w:hAnsi="Arial"/>
                <w:noProof/>
              </w:rPr>
              <w:fldChar w:fldCharType="end"/>
            </w:r>
          </w:hyperlink>
        </w:p>
        <w:p w14:paraId="31FCE504" w14:textId="0BC3B504" w:rsidR="008075A7" w:rsidRPr="00DA57AB" w:rsidRDefault="68B15B4C" w:rsidP="68B15B4C">
          <w:pPr>
            <w:pStyle w:val="TM1"/>
            <w:tabs>
              <w:tab w:val="right" w:leader="dot" w:pos="9195"/>
            </w:tabs>
            <w:rPr>
              <w:rFonts w:ascii="Arial" w:hAnsi="Arial"/>
              <w:noProof/>
            </w:rPr>
          </w:pPr>
          <w:hyperlink w:anchor="_Toc1798257493">
            <w:r w:rsidRPr="00DA57AB">
              <w:rPr>
                <w:rFonts w:ascii="Arial" w:hAnsi="Arial"/>
                <w:noProof/>
              </w:rPr>
              <w:t>Kompetenz Nr. 10: Prävention und sichere Umgebung</w:t>
            </w:r>
            <w:r w:rsidR="008075A7" w:rsidRPr="00DA57AB">
              <w:rPr>
                <w:rFonts w:ascii="Arial" w:hAnsi="Arial"/>
                <w:noProof/>
              </w:rPr>
              <w:tab/>
            </w:r>
            <w:r w:rsidR="008075A7" w:rsidRPr="00DA57AB">
              <w:rPr>
                <w:rFonts w:ascii="Arial" w:hAnsi="Arial"/>
                <w:noProof/>
              </w:rPr>
              <w:fldChar w:fldCharType="begin"/>
            </w:r>
            <w:r w:rsidR="008075A7" w:rsidRPr="00DA57AB">
              <w:rPr>
                <w:rFonts w:ascii="Arial" w:hAnsi="Arial"/>
                <w:noProof/>
              </w:rPr>
              <w:instrText>PAGEREF _Toc1798257493 \h</w:instrText>
            </w:r>
            <w:r w:rsidR="008075A7" w:rsidRPr="00DA57AB">
              <w:rPr>
                <w:rFonts w:ascii="Arial" w:hAnsi="Arial"/>
                <w:noProof/>
              </w:rPr>
            </w:r>
            <w:r w:rsidR="008075A7" w:rsidRPr="00DA57AB">
              <w:rPr>
                <w:rFonts w:ascii="Arial" w:hAnsi="Arial"/>
                <w:noProof/>
              </w:rPr>
              <w:fldChar w:fldCharType="separate"/>
            </w:r>
            <w:r w:rsidR="00DA57AB">
              <w:rPr>
                <w:rFonts w:ascii="Arial" w:hAnsi="Arial"/>
                <w:noProof/>
              </w:rPr>
              <w:t>4</w:t>
            </w:r>
            <w:r w:rsidR="008075A7" w:rsidRPr="00DA57AB">
              <w:rPr>
                <w:rFonts w:ascii="Arial" w:hAnsi="Arial"/>
                <w:noProof/>
              </w:rPr>
              <w:fldChar w:fldCharType="end"/>
            </w:r>
          </w:hyperlink>
        </w:p>
        <w:p w14:paraId="4DEA9B00" w14:textId="522C4136" w:rsidR="008075A7" w:rsidRPr="00DA57AB" w:rsidRDefault="68B15B4C" w:rsidP="68B15B4C">
          <w:pPr>
            <w:pStyle w:val="TM1"/>
            <w:tabs>
              <w:tab w:val="right" w:leader="dot" w:pos="9195"/>
            </w:tabs>
            <w:rPr>
              <w:rFonts w:ascii="Arial" w:hAnsi="Arial"/>
              <w:noProof/>
            </w:rPr>
          </w:pPr>
          <w:hyperlink w:anchor="_Toc1961483206">
            <w:r w:rsidRPr="00DA57AB">
              <w:rPr>
                <w:rFonts w:ascii="Arial" w:hAnsi="Arial"/>
                <w:noProof/>
              </w:rPr>
              <w:t>Kompetenz Nr. 11: Umgangsformen</w:t>
            </w:r>
            <w:r w:rsidR="008075A7" w:rsidRPr="00DA57AB">
              <w:rPr>
                <w:rFonts w:ascii="Arial" w:hAnsi="Arial"/>
                <w:noProof/>
              </w:rPr>
              <w:tab/>
            </w:r>
            <w:r w:rsidR="008075A7" w:rsidRPr="00DA57AB">
              <w:rPr>
                <w:rFonts w:ascii="Arial" w:hAnsi="Arial"/>
                <w:noProof/>
              </w:rPr>
              <w:fldChar w:fldCharType="begin"/>
            </w:r>
            <w:r w:rsidR="008075A7" w:rsidRPr="00DA57AB">
              <w:rPr>
                <w:rFonts w:ascii="Arial" w:hAnsi="Arial"/>
                <w:noProof/>
              </w:rPr>
              <w:instrText>PAGEREF _Toc1961483206 \h</w:instrText>
            </w:r>
            <w:r w:rsidR="008075A7" w:rsidRPr="00DA57AB">
              <w:rPr>
                <w:rFonts w:ascii="Arial" w:hAnsi="Arial"/>
                <w:noProof/>
              </w:rPr>
            </w:r>
            <w:r w:rsidR="008075A7" w:rsidRPr="00DA57AB">
              <w:rPr>
                <w:rFonts w:ascii="Arial" w:hAnsi="Arial"/>
                <w:noProof/>
              </w:rPr>
              <w:fldChar w:fldCharType="separate"/>
            </w:r>
            <w:r w:rsidR="00DA57AB">
              <w:rPr>
                <w:rFonts w:ascii="Arial" w:hAnsi="Arial"/>
                <w:noProof/>
              </w:rPr>
              <w:t>5</w:t>
            </w:r>
            <w:r w:rsidR="008075A7" w:rsidRPr="00DA57AB">
              <w:rPr>
                <w:rFonts w:ascii="Arial" w:hAnsi="Arial"/>
                <w:noProof/>
              </w:rPr>
              <w:fldChar w:fldCharType="end"/>
            </w:r>
          </w:hyperlink>
        </w:p>
        <w:p w14:paraId="3C4932F4" w14:textId="3B445397" w:rsidR="008075A7" w:rsidRPr="00DA57AB" w:rsidRDefault="68B15B4C" w:rsidP="68B15B4C">
          <w:pPr>
            <w:pStyle w:val="TM1"/>
            <w:tabs>
              <w:tab w:val="right" w:leader="dot" w:pos="9195"/>
            </w:tabs>
            <w:rPr>
              <w:rFonts w:ascii="Arial" w:hAnsi="Arial"/>
              <w:noProof/>
            </w:rPr>
          </w:pPr>
          <w:hyperlink w:anchor="_Toc1350683717">
            <w:r w:rsidRPr="00DA57AB">
              <w:rPr>
                <w:rFonts w:ascii="Arial" w:hAnsi="Arial"/>
                <w:noProof/>
              </w:rPr>
              <w:t>Kompetenz Nr. 12: Sozialkompetenzen</w:t>
            </w:r>
            <w:r w:rsidR="008075A7" w:rsidRPr="00DA57AB">
              <w:rPr>
                <w:rFonts w:ascii="Arial" w:hAnsi="Arial"/>
                <w:noProof/>
              </w:rPr>
              <w:tab/>
            </w:r>
            <w:r w:rsidR="008075A7" w:rsidRPr="00DA57AB">
              <w:rPr>
                <w:rFonts w:ascii="Arial" w:hAnsi="Arial"/>
                <w:noProof/>
              </w:rPr>
              <w:fldChar w:fldCharType="begin"/>
            </w:r>
            <w:r w:rsidR="008075A7" w:rsidRPr="00DA57AB">
              <w:rPr>
                <w:rFonts w:ascii="Arial" w:hAnsi="Arial"/>
                <w:noProof/>
              </w:rPr>
              <w:instrText>PAGEREF _Toc1350683717 \h</w:instrText>
            </w:r>
            <w:r w:rsidR="008075A7" w:rsidRPr="00DA57AB">
              <w:rPr>
                <w:rFonts w:ascii="Arial" w:hAnsi="Arial"/>
                <w:noProof/>
              </w:rPr>
            </w:r>
            <w:r w:rsidR="008075A7" w:rsidRPr="00DA57AB">
              <w:rPr>
                <w:rFonts w:ascii="Arial" w:hAnsi="Arial"/>
                <w:noProof/>
              </w:rPr>
              <w:fldChar w:fldCharType="separate"/>
            </w:r>
            <w:r w:rsidR="00DA57AB">
              <w:rPr>
                <w:rFonts w:ascii="Arial" w:hAnsi="Arial"/>
                <w:noProof/>
              </w:rPr>
              <w:t>5</w:t>
            </w:r>
            <w:r w:rsidR="008075A7" w:rsidRPr="00DA57AB">
              <w:rPr>
                <w:rFonts w:ascii="Arial" w:hAnsi="Arial"/>
                <w:noProof/>
              </w:rPr>
              <w:fldChar w:fldCharType="end"/>
            </w:r>
          </w:hyperlink>
        </w:p>
        <w:p w14:paraId="5F34A051" w14:textId="42ABA315" w:rsidR="008075A7" w:rsidRPr="00DA57AB" w:rsidRDefault="68B15B4C" w:rsidP="68B15B4C">
          <w:pPr>
            <w:pStyle w:val="TM1"/>
            <w:tabs>
              <w:tab w:val="right" w:leader="dot" w:pos="9195"/>
            </w:tabs>
            <w:rPr>
              <w:rFonts w:ascii="Arial" w:hAnsi="Arial"/>
              <w:noProof/>
            </w:rPr>
          </w:pPr>
          <w:hyperlink w:anchor="_Toc1771880582">
            <w:r w:rsidRPr="00DA57AB">
              <w:rPr>
                <w:rFonts w:ascii="Arial" w:hAnsi="Arial"/>
                <w:noProof/>
              </w:rPr>
              <w:t>Kompetenz Nr. 13: Kontinuierliche Verbesserung – Qualität</w:t>
            </w:r>
            <w:r w:rsidR="008075A7" w:rsidRPr="00DA57AB">
              <w:rPr>
                <w:rFonts w:ascii="Arial" w:hAnsi="Arial"/>
                <w:noProof/>
              </w:rPr>
              <w:tab/>
            </w:r>
            <w:r w:rsidR="008075A7" w:rsidRPr="00DA57AB">
              <w:rPr>
                <w:rFonts w:ascii="Arial" w:hAnsi="Arial"/>
                <w:noProof/>
              </w:rPr>
              <w:fldChar w:fldCharType="begin"/>
            </w:r>
            <w:r w:rsidR="008075A7" w:rsidRPr="00DA57AB">
              <w:rPr>
                <w:rFonts w:ascii="Arial" w:hAnsi="Arial"/>
                <w:noProof/>
              </w:rPr>
              <w:instrText>PAGEREF _Toc1771880582 \h</w:instrText>
            </w:r>
            <w:r w:rsidR="008075A7" w:rsidRPr="00DA57AB">
              <w:rPr>
                <w:rFonts w:ascii="Arial" w:hAnsi="Arial"/>
                <w:noProof/>
              </w:rPr>
            </w:r>
            <w:r w:rsidR="008075A7" w:rsidRPr="00DA57AB">
              <w:rPr>
                <w:rFonts w:ascii="Arial" w:hAnsi="Arial"/>
                <w:noProof/>
              </w:rPr>
              <w:fldChar w:fldCharType="separate"/>
            </w:r>
            <w:r w:rsidR="00DA57AB">
              <w:rPr>
                <w:rFonts w:ascii="Arial" w:hAnsi="Arial"/>
                <w:noProof/>
              </w:rPr>
              <w:t>5</w:t>
            </w:r>
            <w:r w:rsidR="008075A7" w:rsidRPr="00DA57AB">
              <w:rPr>
                <w:rFonts w:ascii="Arial" w:hAnsi="Arial"/>
                <w:noProof/>
              </w:rPr>
              <w:fldChar w:fldCharType="end"/>
            </w:r>
          </w:hyperlink>
        </w:p>
        <w:p w14:paraId="00F72FED" w14:textId="5B3E5B64" w:rsidR="008075A7" w:rsidRPr="00DA57AB" w:rsidRDefault="68B15B4C" w:rsidP="68B15B4C">
          <w:pPr>
            <w:pStyle w:val="TM1"/>
            <w:tabs>
              <w:tab w:val="right" w:leader="dot" w:pos="9195"/>
            </w:tabs>
            <w:rPr>
              <w:rFonts w:ascii="Arial" w:hAnsi="Arial"/>
              <w:noProof/>
            </w:rPr>
          </w:pPr>
          <w:hyperlink w:anchor="_Toc1944835857">
            <w:r w:rsidRPr="00DA57AB">
              <w:rPr>
                <w:rFonts w:ascii="Arial" w:hAnsi="Arial"/>
                <w:noProof/>
              </w:rPr>
              <w:t>Kompetenz Nr. 14: Lernen und lehren</w:t>
            </w:r>
            <w:r w:rsidR="008075A7" w:rsidRPr="00DA57AB">
              <w:rPr>
                <w:rFonts w:ascii="Arial" w:hAnsi="Arial"/>
                <w:noProof/>
              </w:rPr>
              <w:tab/>
            </w:r>
            <w:r w:rsidR="008075A7" w:rsidRPr="00DA57AB">
              <w:rPr>
                <w:rFonts w:ascii="Arial" w:hAnsi="Arial"/>
                <w:noProof/>
              </w:rPr>
              <w:fldChar w:fldCharType="begin"/>
            </w:r>
            <w:r w:rsidR="008075A7" w:rsidRPr="00DA57AB">
              <w:rPr>
                <w:rFonts w:ascii="Arial" w:hAnsi="Arial"/>
                <w:noProof/>
              </w:rPr>
              <w:instrText>PAGEREF _Toc1944835857 \h</w:instrText>
            </w:r>
            <w:r w:rsidR="008075A7" w:rsidRPr="00DA57AB">
              <w:rPr>
                <w:rFonts w:ascii="Arial" w:hAnsi="Arial"/>
                <w:noProof/>
              </w:rPr>
            </w:r>
            <w:r w:rsidR="008075A7" w:rsidRPr="00DA57AB">
              <w:rPr>
                <w:rFonts w:ascii="Arial" w:hAnsi="Arial"/>
                <w:noProof/>
              </w:rPr>
              <w:fldChar w:fldCharType="separate"/>
            </w:r>
            <w:r w:rsidR="00DA57AB">
              <w:rPr>
                <w:rFonts w:ascii="Arial" w:hAnsi="Arial"/>
                <w:noProof/>
              </w:rPr>
              <w:t>6</w:t>
            </w:r>
            <w:r w:rsidR="008075A7" w:rsidRPr="00DA57AB">
              <w:rPr>
                <w:rFonts w:ascii="Arial" w:hAnsi="Arial"/>
                <w:noProof/>
              </w:rPr>
              <w:fldChar w:fldCharType="end"/>
            </w:r>
          </w:hyperlink>
        </w:p>
        <w:p w14:paraId="25F64B2D" w14:textId="5C2B37ED" w:rsidR="008075A7" w:rsidRDefault="68B15B4C" w:rsidP="68B15B4C">
          <w:pPr>
            <w:pStyle w:val="TM1"/>
            <w:tabs>
              <w:tab w:val="left" w:pos="435"/>
              <w:tab w:val="right" w:leader="dot" w:pos="9195"/>
            </w:tabs>
            <w:rPr>
              <w:rStyle w:val="Lienhypertexte"/>
            </w:rPr>
          </w:pPr>
          <w:hyperlink w:anchor="_Toc2116573409">
            <w:r w:rsidRPr="68B15B4C">
              <w:rPr>
                <w:rStyle w:val="Lienhypertexte"/>
                <w:noProof/>
              </w:rPr>
              <w:t>3.</w:t>
            </w:r>
            <w:r w:rsidR="008075A7">
              <w:rPr>
                <w:noProof/>
              </w:rPr>
              <w:tab/>
            </w:r>
            <w:r w:rsidRPr="68B15B4C">
              <w:rPr>
                <w:rStyle w:val="Lienhypertexte"/>
                <w:noProof/>
              </w:rPr>
              <w:t>Validierung des Referenzrahmens</w:t>
            </w:r>
            <w:r w:rsidR="008075A7">
              <w:rPr>
                <w:noProof/>
              </w:rPr>
              <w:tab/>
            </w:r>
            <w:r w:rsidR="008075A7">
              <w:rPr>
                <w:noProof/>
              </w:rPr>
              <w:fldChar w:fldCharType="begin"/>
            </w:r>
            <w:r w:rsidR="008075A7">
              <w:rPr>
                <w:noProof/>
              </w:rPr>
              <w:instrText>PAGEREF _Toc2116573409 \h</w:instrText>
            </w:r>
            <w:r w:rsidR="008075A7">
              <w:rPr>
                <w:noProof/>
              </w:rPr>
            </w:r>
            <w:r w:rsidR="008075A7">
              <w:rPr>
                <w:noProof/>
              </w:rPr>
              <w:fldChar w:fldCharType="separate"/>
            </w:r>
            <w:r w:rsidR="00DA57AB">
              <w:rPr>
                <w:noProof/>
              </w:rPr>
              <w:t>6</w:t>
            </w:r>
            <w:r w:rsidR="008075A7">
              <w:rPr>
                <w:noProof/>
              </w:rPr>
              <w:fldChar w:fldCharType="end"/>
            </w:r>
          </w:hyperlink>
          <w:r w:rsidR="008075A7">
            <w:fldChar w:fldCharType="end"/>
          </w:r>
        </w:p>
      </w:sdtContent>
    </w:sdt>
    <w:p w14:paraId="79F65AAF" w14:textId="2AADBAA8" w:rsidR="00B2766A" w:rsidRPr="00760E5F" w:rsidRDefault="00B2766A">
      <w:pPr>
        <w:rPr>
          <w:rFonts w:ascii="Arial" w:hAnsi="Arial" w:cs="Arial"/>
        </w:rPr>
      </w:pPr>
    </w:p>
    <w:p w14:paraId="2FC83EB1" w14:textId="77777777" w:rsidR="00F6412D" w:rsidRPr="00760E5F" w:rsidRDefault="00F6412D" w:rsidP="006B78B5">
      <w:pPr>
        <w:rPr>
          <w:rFonts w:ascii="Arial" w:hAnsi="Arial" w:cs="Arial"/>
          <w:b/>
          <w:sz w:val="24"/>
          <w:lang w:val="fr-CH"/>
        </w:rPr>
      </w:pPr>
    </w:p>
    <w:p w14:paraId="67EA5AEF" w14:textId="77777777" w:rsidR="00F6412D" w:rsidRPr="00760E5F" w:rsidRDefault="00F6412D" w:rsidP="006B78B5">
      <w:pPr>
        <w:rPr>
          <w:rFonts w:ascii="Arial" w:hAnsi="Arial" w:cs="Arial"/>
          <w:b/>
          <w:sz w:val="24"/>
          <w:lang w:val="fr-CH"/>
        </w:rPr>
      </w:pPr>
    </w:p>
    <w:p w14:paraId="7C3F9557" w14:textId="77777777" w:rsidR="00F6412D" w:rsidRPr="00760E5F" w:rsidRDefault="00F6412D" w:rsidP="006B78B5">
      <w:pPr>
        <w:rPr>
          <w:rFonts w:ascii="Arial" w:hAnsi="Arial" w:cs="Arial"/>
          <w:b/>
          <w:sz w:val="24"/>
          <w:lang w:val="fr-CH"/>
        </w:rPr>
      </w:pPr>
    </w:p>
    <w:p w14:paraId="7B70F288" w14:textId="77777777" w:rsidR="00F6412D" w:rsidRPr="00760E5F" w:rsidRDefault="00F6412D" w:rsidP="006B78B5">
      <w:pPr>
        <w:rPr>
          <w:rFonts w:ascii="Arial" w:hAnsi="Arial" w:cs="Arial"/>
          <w:b/>
          <w:sz w:val="24"/>
          <w:lang w:val="fr-CH"/>
        </w:rPr>
      </w:pPr>
    </w:p>
    <w:p w14:paraId="456D23BA" w14:textId="77777777" w:rsidR="00F6412D" w:rsidRPr="00760E5F" w:rsidRDefault="00F6412D" w:rsidP="006B78B5">
      <w:pPr>
        <w:rPr>
          <w:rFonts w:ascii="Arial" w:hAnsi="Arial" w:cs="Arial"/>
          <w:b/>
          <w:sz w:val="24"/>
          <w:lang w:val="fr-CH"/>
        </w:rPr>
      </w:pPr>
    </w:p>
    <w:p w14:paraId="64B1381F" w14:textId="46D92215" w:rsidR="007325A7" w:rsidRPr="00760E5F" w:rsidRDefault="001921F1" w:rsidP="004A3FC2">
      <w:pPr>
        <w:pStyle w:val="Style2"/>
        <w:numPr>
          <w:ilvl w:val="0"/>
          <w:numId w:val="10"/>
        </w:numPr>
        <w:shd w:val="clear" w:color="auto" w:fill="A3CEED" w:themeFill="accent2" w:themeFillTint="66"/>
        <w:spacing w:line="360" w:lineRule="auto"/>
        <w:rPr>
          <w:rFonts w:cs="Arial"/>
          <w:color w:val="auto"/>
          <w:u w:val="none"/>
        </w:rPr>
      </w:pPr>
      <w:bookmarkStart w:id="0" w:name="_Toc1123558427"/>
      <w:bookmarkStart w:id="1" w:name="_Hlk155617055"/>
      <w:r>
        <w:rPr>
          <w:color w:val="auto"/>
          <w:u w:val="none"/>
        </w:rPr>
        <w:lastRenderedPageBreak/>
        <w:t>Grundausbildung</w:t>
      </w:r>
      <w:bookmarkEnd w:id="0"/>
    </w:p>
    <w:p w14:paraId="7D84C84C" w14:textId="1A9EBEA3" w:rsidR="001921F1" w:rsidRPr="00760E5F" w:rsidRDefault="00337FE8" w:rsidP="00337FE8">
      <w:pPr>
        <w:numPr>
          <w:ilvl w:val="0"/>
          <w:numId w:val="1"/>
        </w:numPr>
        <w:spacing w:line="360" w:lineRule="auto"/>
        <w:contextualSpacing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hAnsi="Arial"/>
        </w:rPr>
        <w:t>Fachmann/-frau Betriebsunterhalt EFZ</w:t>
      </w:r>
    </w:p>
    <w:p w14:paraId="79F805FA" w14:textId="695EF451" w:rsidR="001921F1" w:rsidRPr="00760E5F" w:rsidRDefault="001921F1" w:rsidP="00337FE8">
      <w:pPr>
        <w:numPr>
          <w:ilvl w:val="0"/>
          <w:numId w:val="1"/>
        </w:numPr>
        <w:spacing w:line="360" w:lineRule="auto"/>
        <w:contextualSpacing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hAnsi="Arial"/>
        </w:rPr>
        <w:t>Hauswart/-in mit eidg. Fachausweis</w:t>
      </w:r>
    </w:p>
    <w:p w14:paraId="10583B18" w14:textId="35D1BF57" w:rsidR="001921F1" w:rsidRPr="00760E5F" w:rsidRDefault="001921F1" w:rsidP="00337FE8">
      <w:pPr>
        <w:numPr>
          <w:ilvl w:val="0"/>
          <w:numId w:val="1"/>
        </w:numPr>
        <w:spacing w:line="360" w:lineRule="auto"/>
        <w:contextualSpacing/>
        <w:rPr>
          <w:rFonts w:ascii="Arial" w:eastAsia="Calibri" w:hAnsi="Arial" w:cs="Arial"/>
          <w:kern w:val="2"/>
          <w14:ligatures w14:val="standardContextual"/>
        </w:rPr>
      </w:pPr>
      <w:r>
        <w:rPr>
          <w:rFonts w:ascii="Arial" w:hAnsi="Arial"/>
        </w:rPr>
        <w:t xml:space="preserve">Andere Abschlüsse im technischen Bereich (Automatiker/-in EFZ, Schreiner/-in EFZ, </w:t>
      </w:r>
      <w:r w:rsidR="00F47543" w:rsidRPr="00F47543">
        <w:rPr>
          <w:rFonts w:ascii="Arial" w:hAnsi="Arial"/>
        </w:rPr>
        <w:t>Gärtner/</w:t>
      </w:r>
      <w:r w:rsidR="00F47543">
        <w:rPr>
          <w:rFonts w:ascii="Arial" w:hAnsi="Arial"/>
        </w:rPr>
        <w:t>-</w:t>
      </w:r>
      <w:r w:rsidR="00F47543" w:rsidRPr="00F47543">
        <w:rPr>
          <w:rFonts w:ascii="Arial" w:hAnsi="Arial"/>
        </w:rPr>
        <w:t xml:space="preserve">in EFZ </w:t>
      </w:r>
      <w:r w:rsidR="00F47543">
        <w:rPr>
          <w:rFonts w:ascii="Arial" w:hAnsi="Arial"/>
        </w:rPr>
        <w:t xml:space="preserve">mit Fachrichtung </w:t>
      </w:r>
      <w:r w:rsidR="00634F52">
        <w:rPr>
          <w:rFonts w:ascii="Arial" w:hAnsi="Arial"/>
        </w:rPr>
        <w:t xml:space="preserve">Garten- und Landschaftsbau </w:t>
      </w:r>
      <w:r>
        <w:rPr>
          <w:rFonts w:ascii="Arial" w:hAnsi="Arial"/>
        </w:rPr>
        <w:t>oder Berufe im Baugewerbe)</w:t>
      </w:r>
    </w:p>
    <w:p w14:paraId="786C5163" w14:textId="5B08339F" w:rsidR="00700DCA" w:rsidRPr="00760E5F" w:rsidRDefault="00ED1D6E" w:rsidP="004A3FC2">
      <w:pPr>
        <w:pStyle w:val="Style2"/>
        <w:numPr>
          <w:ilvl w:val="0"/>
          <w:numId w:val="10"/>
        </w:numPr>
        <w:shd w:val="clear" w:color="auto" w:fill="A3CEED" w:themeFill="accent2" w:themeFillTint="66"/>
        <w:spacing w:line="360" w:lineRule="auto"/>
        <w:rPr>
          <w:rFonts w:cs="Arial"/>
          <w:color w:val="auto"/>
          <w:u w:val="none"/>
        </w:rPr>
      </w:pPr>
      <w:bookmarkStart w:id="2" w:name="_Toc1577451710"/>
      <w:r>
        <w:rPr>
          <w:color w:val="auto"/>
          <w:u w:val="none"/>
        </w:rPr>
        <w:t>Grundlegende Kompetenzen</w:t>
      </w:r>
      <w:bookmarkEnd w:id="2"/>
      <w:r>
        <w:rPr>
          <w:color w:val="auto"/>
          <w:u w:val="none"/>
        </w:rPr>
        <w:t xml:space="preserve"> </w:t>
      </w:r>
    </w:p>
    <w:p w14:paraId="5D40F226" w14:textId="77777777" w:rsidR="00C65751" w:rsidRPr="00760E5F" w:rsidRDefault="00C65751" w:rsidP="0050723C">
      <w:pPr>
        <w:rPr>
          <w:rFonts w:ascii="Arial" w:hAnsi="Arial" w:cs="Arial"/>
          <w:bCs/>
          <w:szCs w:val="18"/>
          <w:lang w:val="fr-CH"/>
        </w:rPr>
      </w:pPr>
    </w:p>
    <w:p w14:paraId="395F2FEB" w14:textId="6553DC8D" w:rsidR="00ED1D6E" w:rsidRPr="009429FE" w:rsidRDefault="0062204E" w:rsidP="0050723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</w:rPr>
        <w:t>Alle Haupttätigkeiten / Kompetenzen werden nach Grad / Stufe angegeben, die nacheinander erreicht werden sollen.</w:t>
      </w:r>
    </w:p>
    <w:p w14:paraId="2D69FAB2" w14:textId="6DC3B3CB" w:rsidR="00BB565C" w:rsidRPr="00760E5F" w:rsidRDefault="009F55CA" w:rsidP="00BB565C">
      <w:pPr>
        <w:pStyle w:val="Titre1"/>
        <w:rPr>
          <w:rFonts w:ascii="Arial" w:hAnsi="Arial" w:cs="Arial"/>
          <w:color w:val="auto"/>
          <w:sz w:val="32"/>
          <w:szCs w:val="32"/>
        </w:rPr>
      </w:pPr>
      <w:bookmarkStart w:id="3" w:name="_Toc401155188"/>
      <w:bookmarkEnd w:id="1"/>
      <w:r w:rsidRPr="68B15B4C">
        <w:rPr>
          <w:rFonts w:ascii="Arial" w:hAnsi="Arial"/>
          <w:color w:val="auto"/>
          <w:sz w:val="32"/>
          <w:szCs w:val="32"/>
          <w:u w:val="single"/>
        </w:rPr>
        <w:t xml:space="preserve">Kompetenz </w:t>
      </w:r>
      <w:r w:rsidR="001D7148" w:rsidRPr="68B15B4C">
        <w:rPr>
          <w:rFonts w:ascii="Arial" w:hAnsi="Arial"/>
          <w:color w:val="auto"/>
          <w:sz w:val="32"/>
          <w:szCs w:val="32"/>
          <w:u w:val="single"/>
        </w:rPr>
        <w:t xml:space="preserve">Nr. </w:t>
      </w:r>
      <w:r w:rsidRPr="68B15B4C">
        <w:rPr>
          <w:rFonts w:ascii="Arial" w:hAnsi="Arial"/>
          <w:color w:val="auto"/>
          <w:sz w:val="32"/>
          <w:szCs w:val="32"/>
          <w:u w:val="single"/>
        </w:rPr>
        <w:t>1:</w:t>
      </w:r>
      <w:r w:rsidR="6A19BDF5" w:rsidRPr="68B15B4C">
        <w:rPr>
          <w:rFonts w:ascii="Arial" w:hAnsi="Arial"/>
          <w:color w:val="auto"/>
          <w:sz w:val="32"/>
          <w:szCs w:val="32"/>
          <w:u w:val="single"/>
        </w:rPr>
        <w:t xml:space="preserve"> </w:t>
      </w:r>
      <w:r w:rsidRPr="68B15B4C">
        <w:rPr>
          <w:rFonts w:ascii="Arial" w:hAnsi="Arial"/>
          <w:color w:val="auto"/>
          <w:sz w:val="32"/>
          <w:szCs w:val="32"/>
        </w:rPr>
        <w:t>Prävention technischer Probleme</w:t>
      </w:r>
      <w:bookmarkEnd w:id="3"/>
    </w:p>
    <w:p w14:paraId="5B12A2A2" w14:textId="77777777" w:rsidR="00337FE8" w:rsidRPr="00442E9C" w:rsidRDefault="00337FE8" w:rsidP="00106FCF">
      <w:pPr>
        <w:spacing w:after="0"/>
        <w:rPr>
          <w:rFonts w:ascii="Arial" w:hAnsi="Arial" w:cs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2D956F4F" w14:textId="10803E6B" w:rsidR="00626E90" w:rsidRDefault="00626E90" w:rsidP="00106FCF">
      <w:pPr>
        <w:spacing w:after="0"/>
        <w:rPr>
          <w:rFonts w:ascii="Arial" w:hAnsi="Arial" w:cs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/>
          <w:color w:val="1485A4" w:themeColor="text2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Technischen </w:t>
      </w:r>
      <w:r w:rsidR="000241F8">
        <w:rPr>
          <w:rFonts w:ascii="Arial" w:hAnsi="Arial"/>
          <w:color w:val="1485A4" w:themeColor="text2"/>
          <w:sz w:val="24"/>
          <w14:textOutline w14:w="0" w14:cap="flat" w14:cmpd="sng" w14:algn="ctr">
            <w14:noFill/>
            <w14:prstDash w14:val="solid"/>
            <w14:round/>
          </w14:textOutline>
        </w:rPr>
        <w:t>Problemen</w:t>
      </w:r>
      <w:r w:rsidR="00AF4C00">
        <w:rPr>
          <w:rFonts w:ascii="Arial" w:hAnsi="Arial"/>
          <w:color w:val="1485A4" w:themeColor="text2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4C00" w:rsidRPr="00AF4C00">
        <w:rPr>
          <w:rFonts w:ascii="Arial" w:hAnsi="Arial"/>
          <w:color w:val="1485A4" w:themeColor="text2"/>
          <w:sz w:val="24"/>
          <w14:textOutline w14:w="0" w14:cap="flat" w14:cmpd="sng" w14:algn="ctr">
            <w14:noFill/>
            <w14:prstDash w14:val="solid"/>
            <w14:round/>
          </w14:textOutline>
        </w:rPr>
        <w:t>im Wasserkreislauf, bei der Brennstoffversorgung, Belüftung, Notbeleuchtung sowie bei Waschmaschinen, Trocknern, Bügeleisen, Aufzügen, automatischen Türen und Brandmeldeanlagen</w:t>
      </w:r>
      <w:r w:rsidR="002915D4">
        <w:rPr>
          <w:rFonts w:ascii="Arial" w:hAnsi="Arial"/>
          <w:color w:val="1485A4" w:themeColor="text2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usw. </w:t>
      </w:r>
      <w:r>
        <w:rPr>
          <w:rFonts w:ascii="Arial" w:hAnsi="Arial"/>
          <w:color w:val="1485A4" w:themeColor="text2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vorbeugen und dabei: </w:t>
      </w:r>
    </w:p>
    <w:p w14:paraId="7553527A" w14:textId="77777777" w:rsidR="009429FE" w:rsidRPr="0004220B" w:rsidRDefault="009429FE" w:rsidP="00106FCF">
      <w:pPr>
        <w:spacing w:after="0"/>
        <w:rPr>
          <w:rFonts w:ascii="Arial" w:hAnsi="Arial" w:cs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5DC231DE" w14:textId="401677CD" w:rsidR="0034597E" w:rsidRPr="00760E5F" w:rsidRDefault="06F234C7" w:rsidP="7168B088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 w:rsidRPr="7168B088">
        <w:rPr>
          <w:rFonts w:ascii="Arial" w:hAnsi="Arial"/>
        </w:rPr>
        <w:t>D</w:t>
      </w:r>
      <w:r w:rsidR="0034597E" w:rsidRPr="7168B088">
        <w:rPr>
          <w:rFonts w:ascii="Arial" w:hAnsi="Arial"/>
        </w:rPr>
        <w:t>ie Filter reinigen</w:t>
      </w:r>
    </w:p>
    <w:p w14:paraId="7DFFE899" w14:textId="57243B3D" w:rsidR="0034597E" w:rsidRPr="00760E5F" w:rsidRDefault="0034597E" w:rsidP="00106FCF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 xml:space="preserve">Wasserzuläufe und </w:t>
      </w:r>
      <w:r w:rsidR="0012178A" w:rsidRPr="0012178A">
        <w:rPr>
          <w:rFonts w:ascii="Arial" w:hAnsi="Arial"/>
        </w:rPr>
        <w:t xml:space="preserve">Brennstoffleitungen </w:t>
      </w:r>
      <w:r>
        <w:rPr>
          <w:rFonts w:ascii="Arial" w:hAnsi="Arial"/>
        </w:rPr>
        <w:t>auf Lecks, ungewöhnliche Geräusche usw. überprüfen</w:t>
      </w:r>
    </w:p>
    <w:p w14:paraId="5D8B4119" w14:textId="77777777" w:rsidR="0034597E" w:rsidRPr="00760E5F" w:rsidRDefault="0034597E" w:rsidP="00106FCF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>Notbeleuchtung gemäss Wartungsvertrag kontrollieren</w:t>
      </w:r>
    </w:p>
    <w:p w14:paraId="424D3E50" w14:textId="4EFE2F48" w:rsidR="0034597E" w:rsidRPr="00760E5F" w:rsidRDefault="002741E8" w:rsidP="00106FCF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 w:rsidRPr="002741E8">
        <w:rPr>
          <w:rFonts w:ascii="Arial" w:hAnsi="Arial"/>
        </w:rPr>
        <w:t>Dunstabzugshaube</w:t>
      </w:r>
      <w:r>
        <w:rPr>
          <w:rFonts w:ascii="Arial" w:hAnsi="Arial"/>
        </w:rPr>
        <w:t>n</w:t>
      </w:r>
      <w:r w:rsidRPr="002741E8">
        <w:rPr>
          <w:rFonts w:ascii="Arial" w:hAnsi="Arial"/>
        </w:rPr>
        <w:t xml:space="preserve"> </w:t>
      </w:r>
      <w:r w:rsidR="00063C41">
        <w:rPr>
          <w:rFonts w:ascii="Arial" w:hAnsi="Arial"/>
        </w:rPr>
        <w:t>und Fett</w:t>
      </w:r>
      <w:r w:rsidR="0034597E">
        <w:rPr>
          <w:rFonts w:ascii="Arial" w:hAnsi="Arial"/>
        </w:rPr>
        <w:t>abscheider reinigen (</w:t>
      </w:r>
      <w:r w:rsidR="00727847">
        <w:rPr>
          <w:rFonts w:ascii="Arial" w:hAnsi="Arial"/>
        </w:rPr>
        <w:t xml:space="preserve">Heizungsanlagen und </w:t>
      </w:r>
      <w:r w:rsidR="0020670B">
        <w:rPr>
          <w:rFonts w:ascii="Arial" w:hAnsi="Arial"/>
        </w:rPr>
        <w:t xml:space="preserve">deren </w:t>
      </w:r>
      <w:r w:rsidR="00727847">
        <w:rPr>
          <w:rFonts w:ascii="Arial" w:hAnsi="Arial"/>
        </w:rPr>
        <w:t>Schadstoffemissionen werden alle zwei Jahre vom Kanton</w:t>
      </w:r>
      <w:r w:rsidR="0034597E">
        <w:rPr>
          <w:rFonts w:ascii="Arial" w:hAnsi="Arial"/>
        </w:rPr>
        <w:t xml:space="preserve"> Wallis kontrolliert)</w:t>
      </w:r>
    </w:p>
    <w:p w14:paraId="285C61EC" w14:textId="62B5F576" w:rsidR="0034597E" w:rsidRPr="00760E5F" w:rsidRDefault="0034597E" w:rsidP="00106FCF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proofErr w:type="spellStart"/>
      <w:r>
        <w:rPr>
          <w:rFonts w:ascii="Arial" w:hAnsi="Arial"/>
        </w:rPr>
        <w:t>Heizungs</w:t>
      </w:r>
      <w:proofErr w:type="spellEnd"/>
      <w:r>
        <w:rPr>
          <w:rFonts w:ascii="Arial" w:hAnsi="Arial"/>
        </w:rPr>
        <w:t xml:space="preserve">‑, </w:t>
      </w:r>
      <w:proofErr w:type="spellStart"/>
      <w:r>
        <w:rPr>
          <w:rFonts w:ascii="Arial" w:hAnsi="Arial"/>
        </w:rPr>
        <w:t>Lüftungs</w:t>
      </w:r>
      <w:proofErr w:type="spellEnd"/>
      <w:r>
        <w:rPr>
          <w:rFonts w:ascii="Arial" w:hAnsi="Arial"/>
        </w:rPr>
        <w:t>‑, Klima- und Sanitäranlagen warten</w:t>
      </w:r>
    </w:p>
    <w:p w14:paraId="7B2572EC" w14:textId="4DC445A2" w:rsidR="0034597E" w:rsidRPr="00760E5F" w:rsidRDefault="0034597E" w:rsidP="00106FCF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>Die technischen Kontrollen der Partnerunternehmen gemäss den bes</w:t>
      </w:r>
      <w:r w:rsidR="001A03E7">
        <w:rPr>
          <w:rFonts w:ascii="Arial" w:hAnsi="Arial"/>
        </w:rPr>
        <w:t>tehenden Verträgen organisieren</w:t>
      </w:r>
      <w:r>
        <w:rPr>
          <w:rFonts w:ascii="Arial" w:hAnsi="Arial"/>
        </w:rPr>
        <w:t xml:space="preserve"> </w:t>
      </w:r>
    </w:p>
    <w:p w14:paraId="66B6BFEB" w14:textId="77777777" w:rsidR="0034597E" w:rsidRPr="00760E5F" w:rsidRDefault="0034597E" w:rsidP="00106FCF">
      <w:pPr>
        <w:pStyle w:val="Paragraphedeliste"/>
        <w:numPr>
          <w:ilvl w:val="0"/>
          <w:numId w:val="1"/>
        </w:numPr>
        <w:shd w:val="clear" w:color="auto" w:fill="FFFFFF" w:themeFill="background1"/>
        <w:spacing w:after="0"/>
        <w:rPr>
          <w:rFonts w:ascii="Arial" w:hAnsi="Arial" w:cs="Arial"/>
        </w:rPr>
      </w:pPr>
      <w:r>
        <w:rPr>
          <w:rFonts w:ascii="Arial" w:hAnsi="Arial"/>
        </w:rPr>
        <w:t>An den von den Partnern durchgeführten Tests teilnehmen</w:t>
      </w:r>
    </w:p>
    <w:p w14:paraId="0BED81B3" w14:textId="77777777" w:rsidR="0034597E" w:rsidRPr="00760E5F" w:rsidRDefault="0034597E" w:rsidP="00106FCF">
      <w:pPr>
        <w:pStyle w:val="Paragraphedeliste"/>
        <w:numPr>
          <w:ilvl w:val="0"/>
          <w:numId w:val="1"/>
        </w:numPr>
        <w:shd w:val="clear" w:color="auto" w:fill="FFFFFF" w:themeFill="background1"/>
        <w:spacing w:after="0"/>
        <w:rPr>
          <w:rFonts w:ascii="Arial" w:hAnsi="Arial" w:cs="Arial"/>
        </w:rPr>
      </w:pPr>
      <w:r>
        <w:rPr>
          <w:rFonts w:ascii="Arial" w:hAnsi="Arial"/>
        </w:rPr>
        <w:t>Strom- und Wasserzähler ablesen und die Daten dem Kanton Wallis übermitteln</w:t>
      </w:r>
    </w:p>
    <w:p w14:paraId="31957603" w14:textId="77777777" w:rsidR="0034597E" w:rsidRPr="00760E5F" w:rsidRDefault="0034597E" w:rsidP="00106FCF">
      <w:pPr>
        <w:pStyle w:val="Paragraphedeliste"/>
        <w:numPr>
          <w:ilvl w:val="0"/>
          <w:numId w:val="1"/>
        </w:numPr>
        <w:shd w:val="clear" w:color="auto" w:fill="FFFFFF" w:themeFill="background1"/>
        <w:spacing w:after="0"/>
        <w:rPr>
          <w:rFonts w:ascii="Arial" w:hAnsi="Arial" w:cs="Arial"/>
        </w:rPr>
      </w:pPr>
      <w:r>
        <w:rPr>
          <w:rFonts w:ascii="Arial" w:hAnsi="Arial"/>
        </w:rPr>
        <w:t>Eine wöchentliche und/oder monatliche und/oder jährliche Übersichtstabelle erstellen und nachführen, die auf die spezifischen Anforderungen der jeweiligen Einrichtung abgestimmt ist und den Empfehlungen des Herstellers Rechnung trägt</w:t>
      </w:r>
    </w:p>
    <w:p w14:paraId="46DA9733" w14:textId="7E3F09A2" w:rsidR="00197E7B" w:rsidRPr="00760E5F" w:rsidRDefault="0034597E" w:rsidP="00096DF4">
      <w:pPr>
        <w:pStyle w:val="Titre1"/>
        <w:rPr>
          <w:rFonts w:ascii="Arial" w:hAnsi="Arial" w:cs="Arial"/>
          <w:color w:val="auto"/>
          <w:sz w:val="32"/>
          <w:szCs w:val="32"/>
        </w:rPr>
      </w:pPr>
      <w:bookmarkStart w:id="4" w:name="_Toc331436673"/>
      <w:r w:rsidRPr="68B15B4C">
        <w:rPr>
          <w:rFonts w:ascii="Arial" w:hAnsi="Arial"/>
          <w:color w:val="auto"/>
          <w:sz w:val="32"/>
          <w:szCs w:val="32"/>
          <w:u w:val="single"/>
        </w:rPr>
        <w:t xml:space="preserve">Kompetenz </w:t>
      </w:r>
      <w:r w:rsidR="001D7148" w:rsidRPr="68B15B4C">
        <w:rPr>
          <w:rFonts w:ascii="Arial" w:hAnsi="Arial"/>
          <w:color w:val="auto"/>
          <w:sz w:val="32"/>
          <w:szCs w:val="32"/>
          <w:u w:val="single"/>
        </w:rPr>
        <w:t xml:space="preserve">Nr. </w:t>
      </w:r>
      <w:r w:rsidRPr="68B15B4C">
        <w:rPr>
          <w:rFonts w:ascii="Arial" w:hAnsi="Arial"/>
          <w:color w:val="auto"/>
          <w:sz w:val="32"/>
          <w:szCs w:val="32"/>
          <w:u w:val="single"/>
        </w:rPr>
        <w:t>2:</w:t>
      </w:r>
      <w:r w:rsidR="5807DDC7" w:rsidRPr="68B15B4C">
        <w:rPr>
          <w:rFonts w:ascii="Arial" w:hAnsi="Arial"/>
          <w:color w:val="auto"/>
          <w:sz w:val="32"/>
          <w:szCs w:val="32"/>
        </w:rPr>
        <w:t xml:space="preserve"> </w:t>
      </w:r>
      <w:r w:rsidRPr="68B15B4C">
        <w:rPr>
          <w:rFonts w:ascii="Arial" w:hAnsi="Arial"/>
          <w:color w:val="auto"/>
          <w:sz w:val="32"/>
          <w:szCs w:val="32"/>
        </w:rPr>
        <w:t>Medizinische Geräte und Hilfsmittel</w:t>
      </w:r>
      <w:bookmarkEnd w:id="4"/>
      <w:r w:rsidRPr="68B15B4C">
        <w:rPr>
          <w:rFonts w:ascii="Arial" w:hAnsi="Arial"/>
          <w:color w:val="auto"/>
          <w:sz w:val="32"/>
          <w:szCs w:val="32"/>
        </w:rPr>
        <w:t xml:space="preserve">  </w:t>
      </w:r>
    </w:p>
    <w:p w14:paraId="1F0EC267" w14:textId="77777777" w:rsidR="00337FE8" w:rsidRPr="0004220B" w:rsidRDefault="00337FE8" w:rsidP="0062565E">
      <w:pPr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</w:pPr>
    </w:p>
    <w:p w14:paraId="65A3DF73" w14:textId="74F6119E" w:rsidR="00B35581" w:rsidRPr="00760E5F" w:rsidRDefault="009932AD" w:rsidP="0062565E">
      <w:pPr>
        <w:rPr>
          <w:rFonts w:ascii="Arial" w:hAnsi="Arial" w:cs="Arial"/>
        </w:rPr>
      </w:pPr>
      <w:r>
        <w:rPr>
          <w:rFonts w:ascii="Arial" w:hAnsi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Voraussetzung:   </w:t>
      </w:r>
      <w:r>
        <w:rPr>
          <w:rFonts w:ascii="Arial" w:hAnsi="Arial"/>
        </w:rPr>
        <w:t xml:space="preserve">Die Bestimmungen der </w:t>
      </w:r>
      <w:proofErr w:type="spellStart"/>
      <w:r>
        <w:rPr>
          <w:rFonts w:ascii="Arial" w:hAnsi="Arial"/>
        </w:rPr>
        <w:t>MepV</w:t>
      </w:r>
      <w:proofErr w:type="spellEnd"/>
      <w:r w:rsidR="00B35581" w:rsidRPr="00760E5F">
        <w:rPr>
          <w:rStyle w:val="Appelnotedebasdep"/>
          <w:rFonts w:ascii="Arial" w:hAnsi="Arial" w:cs="Arial"/>
        </w:rPr>
        <w:footnoteReference w:id="2"/>
      </w:r>
      <w:r>
        <w:rPr>
          <w:rFonts w:ascii="Arial" w:hAnsi="Arial"/>
        </w:rPr>
        <w:t xml:space="preserve"> (Swissmedic) kennen</w:t>
      </w:r>
    </w:p>
    <w:p w14:paraId="0786E699" w14:textId="35BE864F" w:rsidR="007A52C5" w:rsidRPr="00760E5F" w:rsidRDefault="007A52C5" w:rsidP="00C65751">
      <w:pPr>
        <w:spacing w:after="0"/>
        <w:rPr>
          <w:rFonts w:ascii="Arial" w:hAnsi="Arial" w:cs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/>
          <w:color w:val="1485A4" w:themeColor="text2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Die medizinischen Geräte und Hilfsmittel (Betten, Stühle, Rollatoren, </w:t>
      </w:r>
      <w:proofErr w:type="spellStart"/>
      <w:r>
        <w:rPr>
          <w:rFonts w:ascii="Arial" w:hAnsi="Arial"/>
          <w:color w:val="1485A4" w:themeColor="text2"/>
          <w:sz w:val="24"/>
          <w14:textOutline w14:w="0" w14:cap="flat" w14:cmpd="sng" w14:algn="ctr">
            <w14:noFill/>
            <w14:prstDash w14:val="solid"/>
            <w14:round/>
          </w14:textOutline>
        </w:rPr>
        <w:t>Personenlifter</w:t>
      </w:r>
      <w:proofErr w:type="spellEnd"/>
      <w:r>
        <w:rPr>
          <w:rFonts w:ascii="Arial" w:hAnsi="Arial"/>
          <w:color w:val="1485A4" w:themeColor="text2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usw.) kontrollieren und dabei:</w:t>
      </w:r>
    </w:p>
    <w:p w14:paraId="66FFD77D" w14:textId="3CEDB34B" w:rsidR="745985A3" w:rsidRDefault="00163BB6" w:rsidP="7168B088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 w:rsidRPr="7168B088">
        <w:rPr>
          <w:rFonts w:ascii="Arial" w:hAnsi="Arial"/>
        </w:rPr>
        <w:lastRenderedPageBreak/>
        <w:t xml:space="preserve">Die </w:t>
      </w:r>
      <w:r w:rsidR="00946C74" w:rsidRPr="7168B088">
        <w:rPr>
          <w:rFonts w:ascii="Arial" w:hAnsi="Arial"/>
        </w:rPr>
        <w:t>Modalitäten</w:t>
      </w:r>
      <w:r w:rsidRPr="7168B088">
        <w:rPr>
          <w:rFonts w:ascii="Arial" w:hAnsi="Arial"/>
        </w:rPr>
        <w:t xml:space="preserve"> des Lieferanten (</w:t>
      </w:r>
      <w:r w:rsidR="005D1E1E" w:rsidRPr="7168B088">
        <w:rPr>
          <w:rFonts w:ascii="Arial" w:hAnsi="Arial"/>
        </w:rPr>
        <w:t>bezüglich</w:t>
      </w:r>
      <w:r w:rsidRPr="7168B088">
        <w:rPr>
          <w:rFonts w:ascii="Arial" w:hAnsi="Arial"/>
        </w:rPr>
        <w:t xml:space="preserve"> Kontrol</w:t>
      </w:r>
      <w:r w:rsidR="003A023E" w:rsidRPr="7168B088">
        <w:rPr>
          <w:rFonts w:ascii="Arial" w:hAnsi="Arial"/>
        </w:rPr>
        <w:t xml:space="preserve">le der Bremsen, Fernbedienungen, </w:t>
      </w:r>
      <w:r w:rsidRPr="7168B088">
        <w:rPr>
          <w:rFonts w:ascii="Arial" w:hAnsi="Arial"/>
        </w:rPr>
        <w:t>elektrischen Systeme</w:t>
      </w:r>
      <w:r w:rsidR="003A023E" w:rsidRPr="7168B088">
        <w:rPr>
          <w:rFonts w:ascii="Arial" w:hAnsi="Arial"/>
        </w:rPr>
        <w:t xml:space="preserve"> usw.</w:t>
      </w:r>
      <w:r w:rsidRPr="7168B088">
        <w:rPr>
          <w:rFonts w:ascii="Arial" w:hAnsi="Arial"/>
        </w:rPr>
        <w:t xml:space="preserve">) sowie die in den Verträgen zwischen den Partnern und der Institution festgelegten </w:t>
      </w:r>
      <w:r w:rsidR="003A023E" w:rsidRPr="7168B088">
        <w:rPr>
          <w:rFonts w:ascii="Arial" w:hAnsi="Arial"/>
        </w:rPr>
        <w:t>Vorgaben</w:t>
      </w:r>
      <w:r w:rsidRPr="7168B088">
        <w:rPr>
          <w:rFonts w:ascii="Arial" w:hAnsi="Arial"/>
        </w:rPr>
        <w:t xml:space="preserve"> beachten</w:t>
      </w:r>
    </w:p>
    <w:p w14:paraId="5EFD5F26" w14:textId="0266E108" w:rsidR="00163BB6" w:rsidRPr="00760E5F" w:rsidRDefault="00163BB6" w:rsidP="00C65751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 w:rsidRPr="13D1BB6B">
        <w:rPr>
          <w:rFonts w:ascii="Arial" w:hAnsi="Arial"/>
        </w:rPr>
        <w:t xml:space="preserve">Die </w:t>
      </w:r>
      <w:r w:rsidR="7E2FFB56" w:rsidRPr="13D1BB6B">
        <w:rPr>
          <w:rFonts w:ascii="Arial" w:hAnsi="Arial"/>
        </w:rPr>
        <w:t>Nachverfolgung</w:t>
      </w:r>
      <w:r w:rsidRPr="13D1BB6B">
        <w:rPr>
          <w:rFonts w:ascii="Arial" w:hAnsi="Arial"/>
        </w:rPr>
        <w:t xml:space="preserve"> dieses Materials in </w:t>
      </w:r>
      <w:proofErr w:type="spellStart"/>
      <w:r w:rsidRPr="13D1BB6B">
        <w:rPr>
          <w:rFonts w:ascii="Arial" w:hAnsi="Arial"/>
        </w:rPr>
        <w:t>BESAdoc</w:t>
      </w:r>
      <w:proofErr w:type="spellEnd"/>
      <w:r w:rsidRPr="13D1BB6B">
        <w:rPr>
          <w:rFonts w:ascii="Arial" w:hAnsi="Arial"/>
        </w:rPr>
        <w:t xml:space="preserve"> (oder einem vergleichbaren System) dokumentieren </w:t>
      </w:r>
    </w:p>
    <w:p w14:paraId="77C15714" w14:textId="0655B84A" w:rsidR="00EE51AA" w:rsidRPr="00760E5F" w:rsidRDefault="00D67E6A" w:rsidP="00DE3BC2">
      <w:pPr>
        <w:pStyle w:val="Titre1"/>
        <w:rPr>
          <w:rFonts w:ascii="Arial" w:hAnsi="Arial" w:cs="Arial"/>
          <w:color w:val="auto"/>
          <w:sz w:val="32"/>
          <w:szCs w:val="32"/>
        </w:rPr>
      </w:pPr>
      <w:bookmarkStart w:id="5" w:name="_Toc584160845"/>
      <w:r w:rsidRPr="68B15B4C">
        <w:rPr>
          <w:rFonts w:ascii="Arial" w:hAnsi="Arial"/>
          <w:color w:val="auto"/>
          <w:sz w:val="32"/>
          <w:szCs w:val="32"/>
          <w:u w:val="single"/>
        </w:rPr>
        <w:t>Kompetenz Nr. 3:</w:t>
      </w:r>
      <w:r w:rsidR="518DC133" w:rsidRPr="68B15B4C">
        <w:rPr>
          <w:rFonts w:ascii="Arial" w:hAnsi="Arial"/>
          <w:color w:val="auto"/>
          <w:sz w:val="32"/>
          <w:szCs w:val="32"/>
        </w:rPr>
        <w:t xml:space="preserve"> </w:t>
      </w:r>
      <w:r w:rsidRPr="68B15B4C">
        <w:rPr>
          <w:rFonts w:ascii="Arial" w:hAnsi="Arial"/>
          <w:color w:val="auto"/>
          <w:sz w:val="32"/>
          <w:szCs w:val="32"/>
        </w:rPr>
        <w:t>Umgang mit Störungen</w:t>
      </w:r>
      <w:bookmarkEnd w:id="5"/>
    </w:p>
    <w:p w14:paraId="28B9003E" w14:textId="77777777" w:rsidR="00337FE8" w:rsidRPr="0004220B" w:rsidRDefault="00337FE8" w:rsidP="00C65751">
      <w:pPr>
        <w:spacing w:after="0"/>
        <w:rPr>
          <w:rFonts w:ascii="Arial" w:hAnsi="Arial" w:cs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74397F04" w14:textId="47E49F1D" w:rsidR="00511C77" w:rsidRDefault="00511C77" w:rsidP="00C65751">
      <w:pPr>
        <w:spacing w:after="0"/>
        <w:rPr>
          <w:rFonts w:ascii="Arial" w:hAnsi="Arial" w:cs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/>
          <w:color w:val="1485A4" w:themeColor="text2"/>
          <w:sz w:val="24"/>
          <w14:textOutline w14:w="0" w14:cap="flat" w14:cmpd="sng" w14:algn="ctr">
            <w14:noFill/>
            <w14:prstDash w14:val="solid"/>
            <w14:round/>
          </w14:textOutline>
        </w:rPr>
        <w:t>Störungen oder technische Probleme beheben und dabei:</w:t>
      </w:r>
    </w:p>
    <w:p w14:paraId="70C86F4A" w14:textId="77777777" w:rsidR="009429FE" w:rsidRPr="0004220B" w:rsidRDefault="009429FE" w:rsidP="00C65751">
      <w:pPr>
        <w:spacing w:after="0"/>
        <w:rPr>
          <w:rFonts w:ascii="Arial" w:hAnsi="Arial" w:cs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56B55479" w14:textId="62CE4391" w:rsidR="00121440" w:rsidRPr="00760E5F" w:rsidRDefault="00121440" w:rsidP="00C65751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 xml:space="preserve">Die </w:t>
      </w:r>
      <w:r w:rsidR="001D294E">
        <w:rPr>
          <w:rFonts w:ascii="Arial" w:hAnsi="Arial"/>
        </w:rPr>
        <w:t>via</w:t>
      </w:r>
      <w:r>
        <w:rPr>
          <w:rFonts w:ascii="Arial" w:hAnsi="Arial"/>
        </w:rPr>
        <w:t xml:space="preserve"> Tickets auf </w:t>
      </w:r>
      <w:proofErr w:type="spellStart"/>
      <w:r>
        <w:rPr>
          <w:rFonts w:ascii="Arial" w:hAnsi="Arial"/>
        </w:rPr>
        <w:t>BESAdoc</w:t>
      </w:r>
      <w:proofErr w:type="spellEnd"/>
      <w:r>
        <w:rPr>
          <w:rFonts w:ascii="Arial" w:hAnsi="Arial"/>
        </w:rPr>
        <w:t xml:space="preserve"> (oder einem vergleichbaren System) eingegangenen Anfragen zur Kenntnis nehmen</w:t>
      </w:r>
    </w:p>
    <w:p w14:paraId="057697C7" w14:textId="73E37829" w:rsidR="00121440" w:rsidRPr="00760E5F" w:rsidRDefault="00121440" w:rsidP="00C65751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>Die Prioritäten entsprechend dem vermuteten oder vom Anfragenden ange</w:t>
      </w:r>
      <w:r w:rsidR="001D294E">
        <w:rPr>
          <w:rFonts w:ascii="Arial" w:hAnsi="Arial"/>
        </w:rPr>
        <w:t>gebenen Dringlichkeitsgrad setzen</w:t>
      </w:r>
    </w:p>
    <w:p w14:paraId="31A95D66" w14:textId="1DD53E12" w:rsidR="00121440" w:rsidRPr="00760E5F" w:rsidRDefault="00121440" w:rsidP="00C65751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 xml:space="preserve">Die Störung </w:t>
      </w:r>
      <w:r w:rsidR="00B706ED">
        <w:rPr>
          <w:rFonts w:ascii="Arial" w:hAnsi="Arial"/>
        </w:rPr>
        <w:t>beseitigen</w:t>
      </w:r>
      <w:r>
        <w:rPr>
          <w:rFonts w:ascii="Arial" w:hAnsi="Arial"/>
        </w:rPr>
        <w:t xml:space="preserve"> oder einen externen Partner damit beauftragen</w:t>
      </w:r>
    </w:p>
    <w:p w14:paraId="4970DD0F" w14:textId="39E21A72" w:rsidR="00121440" w:rsidRPr="00760E5F" w:rsidRDefault="00121440" w:rsidP="00C65751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/>
        </w:rPr>
        <w:t>Die Behebung der Störung</w:t>
      </w:r>
      <w:r w:rsidR="00442E9C">
        <w:rPr>
          <w:rFonts w:ascii="Arial" w:hAnsi="Arial"/>
        </w:rPr>
        <w:t xml:space="preserve"> auf dem </w:t>
      </w:r>
      <w:r w:rsidR="509E8519" w:rsidRPr="68B15B4C">
        <w:rPr>
          <w:rFonts w:ascii="Arial" w:hAnsi="Arial"/>
        </w:rPr>
        <w:t>Ticket</w:t>
      </w:r>
      <w:r>
        <w:rPr>
          <w:rFonts w:ascii="Arial" w:hAnsi="Arial"/>
        </w:rPr>
        <w:t xml:space="preserve"> im BESA-System (oder einem vergleichbaren System) dokumentieren</w:t>
      </w:r>
    </w:p>
    <w:p w14:paraId="474BEC89" w14:textId="0E011263" w:rsidR="00CF2E7A" w:rsidRPr="00760E5F" w:rsidRDefault="00121440" w:rsidP="00DE3BC2">
      <w:pPr>
        <w:pStyle w:val="Titre1"/>
        <w:rPr>
          <w:rFonts w:ascii="Arial" w:hAnsi="Arial" w:cs="Arial"/>
          <w:color w:val="auto"/>
          <w:sz w:val="32"/>
          <w:szCs w:val="32"/>
        </w:rPr>
      </w:pPr>
      <w:bookmarkStart w:id="6" w:name="_Toc916324616"/>
      <w:r w:rsidRPr="68B15B4C">
        <w:rPr>
          <w:rFonts w:ascii="Arial" w:hAnsi="Arial"/>
          <w:color w:val="auto"/>
          <w:sz w:val="32"/>
          <w:szCs w:val="32"/>
          <w:u w:val="single"/>
        </w:rPr>
        <w:t>Kompetenz Nr. 4:</w:t>
      </w:r>
      <w:r w:rsidR="5715D753" w:rsidRPr="68B15B4C">
        <w:rPr>
          <w:rFonts w:ascii="Arial" w:hAnsi="Arial"/>
          <w:color w:val="auto"/>
          <w:sz w:val="32"/>
          <w:szCs w:val="32"/>
          <w:u w:val="single"/>
        </w:rPr>
        <w:t xml:space="preserve"> </w:t>
      </w:r>
      <w:r w:rsidRPr="68B15B4C">
        <w:rPr>
          <w:rFonts w:ascii="Arial" w:hAnsi="Arial"/>
          <w:color w:val="auto"/>
          <w:sz w:val="32"/>
          <w:szCs w:val="32"/>
        </w:rPr>
        <w:t>Beschaffung</w:t>
      </w:r>
      <w:bookmarkEnd w:id="6"/>
      <w:r w:rsidRPr="68B15B4C">
        <w:rPr>
          <w:rFonts w:ascii="Arial" w:hAnsi="Arial"/>
          <w:color w:val="auto"/>
          <w:sz w:val="32"/>
          <w:szCs w:val="32"/>
        </w:rPr>
        <w:t xml:space="preserve"> </w:t>
      </w:r>
    </w:p>
    <w:p w14:paraId="44B70F65" w14:textId="77777777" w:rsidR="00337FE8" w:rsidRPr="0004220B" w:rsidRDefault="00337FE8" w:rsidP="00C65751">
      <w:pPr>
        <w:spacing w:after="0"/>
        <w:rPr>
          <w:rFonts w:ascii="Arial" w:hAnsi="Arial" w:cs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1603EEA4" w14:textId="5C4B02CB" w:rsidR="0056081E" w:rsidRDefault="0056081E" w:rsidP="00C65751">
      <w:pPr>
        <w:spacing w:after="0"/>
        <w:rPr>
          <w:rFonts w:ascii="Arial" w:hAnsi="Arial" w:cs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/>
          <w:color w:val="1485A4" w:themeColor="text2"/>
          <w:sz w:val="24"/>
          <w14:textOutline w14:w="0" w14:cap="flat" w14:cmpd="sng" w14:algn="ctr">
            <w14:noFill/>
            <w14:prstDash w14:val="solid"/>
            <w14:round/>
          </w14:textOutline>
        </w:rPr>
        <w:t>Die Versorgung der Institution sicherstellen und dabei:</w:t>
      </w:r>
    </w:p>
    <w:p w14:paraId="5B00489B" w14:textId="77777777" w:rsidR="009429FE" w:rsidRPr="0004220B" w:rsidRDefault="009429FE" w:rsidP="00C65751">
      <w:pPr>
        <w:spacing w:after="0"/>
        <w:rPr>
          <w:rFonts w:ascii="Arial" w:hAnsi="Arial" w:cs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34EA6E24" w14:textId="2FDB911E" w:rsidR="004121C1" w:rsidRPr="00760E5F" w:rsidRDefault="004121C1" w:rsidP="00C65751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>Bestellungen von Rohstoffen (</w:t>
      </w:r>
      <w:r w:rsidR="00C723A8">
        <w:rPr>
          <w:rFonts w:ascii="Arial" w:hAnsi="Arial"/>
        </w:rPr>
        <w:t xml:space="preserve">z. B. </w:t>
      </w:r>
      <w:r>
        <w:rPr>
          <w:rFonts w:ascii="Arial" w:hAnsi="Arial"/>
        </w:rPr>
        <w:t xml:space="preserve">Pellets, Heizöl), Beleuchtung usw. je nach </w:t>
      </w:r>
      <w:r w:rsidR="00F8510A">
        <w:rPr>
          <w:rFonts w:ascii="Arial" w:hAnsi="Arial"/>
        </w:rPr>
        <w:t xml:space="preserve">Anforderungen der </w:t>
      </w:r>
      <w:r>
        <w:rPr>
          <w:rFonts w:ascii="Arial" w:hAnsi="Arial"/>
        </w:rPr>
        <w:t xml:space="preserve">Einrichtung vorausplanen </w:t>
      </w:r>
    </w:p>
    <w:p w14:paraId="20901DB1" w14:textId="77777777" w:rsidR="004121C1" w:rsidRPr="00760E5F" w:rsidRDefault="004121C1" w:rsidP="00C65751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>Je nach Bedarf des Pflegedienstes gelegentlich medizinisch-technisches Material bestellen</w:t>
      </w:r>
    </w:p>
    <w:p w14:paraId="53CFD522" w14:textId="77777777" w:rsidR="004121C1" w:rsidRPr="00760E5F" w:rsidRDefault="004121C1" w:rsidP="00C65751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 xml:space="preserve">Lieferungen, die keine Medikamente und Lebensmittel umfassen, entgegennehmen </w:t>
      </w:r>
    </w:p>
    <w:p w14:paraId="67305E47" w14:textId="5C005B31" w:rsidR="004121C1" w:rsidRPr="00760E5F" w:rsidRDefault="004121C1" w:rsidP="00C65751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 xml:space="preserve">Für die ordnungsgemässe Lagerung </w:t>
      </w:r>
      <w:r w:rsidR="00F8510A">
        <w:rPr>
          <w:rFonts w:ascii="Arial" w:hAnsi="Arial"/>
        </w:rPr>
        <w:t xml:space="preserve">dieser Lieferungen </w:t>
      </w:r>
      <w:r>
        <w:rPr>
          <w:rFonts w:ascii="Arial" w:hAnsi="Arial"/>
        </w:rPr>
        <w:t xml:space="preserve">sorgen </w:t>
      </w:r>
    </w:p>
    <w:p w14:paraId="41340D0F" w14:textId="479B11B6" w:rsidR="00572887" w:rsidRPr="00760E5F" w:rsidRDefault="00260BBD" w:rsidP="00096DF4">
      <w:pPr>
        <w:pStyle w:val="Titre1"/>
        <w:rPr>
          <w:rFonts w:ascii="Arial" w:hAnsi="Arial" w:cs="Arial"/>
          <w:color w:val="auto"/>
          <w:sz w:val="32"/>
          <w:szCs w:val="32"/>
        </w:rPr>
      </w:pPr>
      <w:bookmarkStart w:id="7" w:name="_Toc1465556527"/>
      <w:r w:rsidRPr="68B15B4C">
        <w:rPr>
          <w:rFonts w:ascii="Arial" w:hAnsi="Arial"/>
          <w:color w:val="auto"/>
          <w:sz w:val="32"/>
          <w:szCs w:val="32"/>
          <w:u w:val="single"/>
        </w:rPr>
        <w:t>Kompetenz Nr. 5:</w:t>
      </w:r>
      <w:r w:rsidR="4FB9E6AC" w:rsidRPr="68B15B4C">
        <w:rPr>
          <w:rFonts w:ascii="Arial" w:hAnsi="Arial"/>
          <w:color w:val="auto"/>
          <w:sz w:val="32"/>
          <w:szCs w:val="32"/>
        </w:rPr>
        <w:t xml:space="preserve"> </w:t>
      </w:r>
      <w:r w:rsidRPr="68B15B4C">
        <w:rPr>
          <w:rFonts w:ascii="Arial" w:hAnsi="Arial"/>
          <w:color w:val="auto"/>
          <w:sz w:val="32"/>
          <w:szCs w:val="32"/>
        </w:rPr>
        <w:t>Verwaltung des Budgets</w:t>
      </w:r>
      <w:bookmarkEnd w:id="7"/>
    </w:p>
    <w:p w14:paraId="1EE1D505" w14:textId="77777777" w:rsidR="00337FE8" w:rsidRPr="0004220B" w:rsidRDefault="00337FE8" w:rsidP="00C65751">
      <w:pPr>
        <w:spacing w:after="0"/>
        <w:rPr>
          <w:rFonts w:ascii="Arial" w:hAnsi="Arial" w:cs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5FE63F34" w14:textId="55944D5B" w:rsidR="00021A36" w:rsidRDefault="00021A36" w:rsidP="00C65751">
      <w:pPr>
        <w:spacing w:after="0"/>
        <w:rPr>
          <w:rFonts w:ascii="Arial" w:hAnsi="Arial" w:cs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/>
          <w:color w:val="1485A4" w:themeColor="text2"/>
          <w:sz w:val="24"/>
          <w14:textOutline w14:w="0" w14:cap="flat" w14:cmpd="sng" w14:algn="ctr">
            <w14:noFill/>
            <w14:prstDash w14:val="solid"/>
            <w14:round/>
          </w14:textOutline>
        </w:rPr>
        <w:t>Das Budget des technischen Dienstes verwalten</w:t>
      </w:r>
      <w:r w:rsidR="00216876">
        <w:rPr>
          <w:rFonts w:ascii="Arial" w:hAnsi="Arial"/>
          <w:color w:val="1485A4" w:themeColor="text2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(Verträge</w:t>
      </w:r>
      <w:r>
        <w:rPr>
          <w:rFonts w:ascii="Arial" w:hAnsi="Arial"/>
          <w:color w:val="1485A4" w:themeColor="text2"/>
          <w:sz w:val="24"/>
          <w14:textOutline w14:w="0" w14:cap="flat" w14:cmpd="sng" w14:algn="ctr">
            <w14:noFill/>
            <w14:prstDash w14:val="solid"/>
            <w14:round/>
          </w14:textOutline>
        </w:rPr>
        <w:t>, Kleinmaterial, unerwartete Ausgaben, Kosten für Treibstoff, Fa</w:t>
      </w:r>
      <w:r w:rsidR="00216876">
        <w:rPr>
          <w:rFonts w:ascii="Arial" w:hAnsi="Arial"/>
          <w:color w:val="1485A4" w:themeColor="text2"/>
          <w:sz w:val="24"/>
          <w14:textOutline w14:w="0" w14:cap="flat" w14:cmpd="sng" w14:algn="ctr">
            <w14:noFill/>
            <w14:prstDash w14:val="solid"/>
            <w14:round/>
          </w14:textOutline>
        </w:rPr>
        <w:t>hrzeuge, Gas, Wasser und Abfall usw.)</w:t>
      </w:r>
      <w:r>
        <w:rPr>
          <w:rFonts w:ascii="Arial" w:hAnsi="Arial"/>
          <w:color w:val="1485A4" w:themeColor="text2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und dabei:</w:t>
      </w:r>
    </w:p>
    <w:p w14:paraId="332FE7D9" w14:textId="77777777" w:rsidR="009429FE" w:rsidRPr="0004220B" w:rsidRDefault="009429FE" w:rsidP="00C65751">
      <w:pPr>
        <w:spacing w:after="0"/>
        <w:rPr>
          <w:rFonts w:ascii="Arial" w:hAnsi="Arial" w:cs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23069594" w14:textId="2E2994FE" w:rsidR="00FB66C8" w:rsidRPr="00760E5F" w:rsidRDefault="007D1329" w:rsidP="00C65751">
      <w:pPr>
        <w:pStyle w:val="Paragraphedeliste"/>
        <w:numPr>
          <w:ilvl w:val="0"/>
          <w:numId w:val="5"/>
        </w:numPr>
        <w:spacing w:after="0"/>
        <w:rPr>
          <w:rFonts w:ascii="Arial" w:hAnsi="Arial" w:cs="Arial"/>
        </w:rPr>
      </w:pPr>
      <w:bookmarkStart w:id="8" w:name="_Hlk156293470"/>
      <w:r>
        <w:rPr>
          <w:rFonts w:ascii="Arial" w:hAnsi="Arial"/>
        </w:rPr>
        <w:t>Rechnungen prüfen, visieren</w:t>
      </w:r>
      <w:r w:rsidR="00FB66C8">
        <w:rPr>
          <w:rFonts w:ascii="Arial" w:hAnsi="Arial"/>
        </w:rPr>
        <w:t xml:space="preserve"> und an die Buchhaltung weiterleiten</w:t>
      </w:r>
    </w:p>
    <w:p w14:paraId="4EA51A84" w14:textId="77777777" w:rsidR="00FB66C8" w:rsidRPr="00760E5F" w:rsidRDefault="00FB66C8" w:rsidP="00C65751">
      <w:pPr>
        <w:pStyle w:val="Paragraphedeliste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>Kostenvoranschläge erstellen</w:t>
      </w:r>
    </w:p>
    <w:p w14:paraId="2EF72C4C" w14:textId="698BB10E" w:rsidR="00FB66C8" w:rsidRPr="00760E5F" w:rsidRDefault="00FB66C8" w:rsidP="00C65751">
      <w:pPr>
        <w:pStyle w:val="Paragraphedeliste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 xml:space="preserve">Mit der </w:t>
      </w:r>
      <w:r w:rsidR="00DE3919">
        <w:rPr>
          <w:rFonts w:ascii="Arial" w:hAnsi="Arial"/>
        </w:rPr>
        <w:t xml:space="preserve">Leitung der Einrichtung </w:t>
      </w:r>
      <w:r>
        <w:rPr>
          <w:rFonts w:ascii="Arial" w:hAnsi="Arial"/>
        </w:rPr>
        <w:t>zusammenarbeiten</w:t>
      </w:r>
    </w:p>
    <w:p w14:paraId="5B6B1A21" w14:textId="77777777" w:rsidR="00FB66C8" w:rsidRPr="00760E5F" w:rsidRDefault="00FB66C8" w:rsidP="00C65751">
      <w:pPr>
        <w:pStyle w:val="Paragraphedeliste"/>
        <w:numPr>
          <w:ilvl w:val="0"/>
          <w:numId w:val="5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>Das vorgegebene Jahresbudget im Blick behalten</w:t>
      </w:r>
    </w:p>
    <w:p w14:paraId="3F63B498" w14:textId="77777777" w:rsidR="00FB66C8" w:rsidRPr="0004220B" w:rsidRDefault="00FB66C8" w:rsidP="00FB66C8">
      <w:pPr>
        <w:pStyle w:val="Paragraphedeliste"/>
        <w:numPr>
          <w:ilvl w:val="0"/>
          <w:numId w:val="5"/>
        </w:numPr>
        <w:spacing w:line="256" w:lineRule="auto"/>
        <w:rPr>
          <w:rFonts w:ascii="Arial" w:hAnsi="Arial" w:cs="Arial"/>
          <w:sz w:val="20"/>
          <w:szCs w:val="20"/>
        </w:rPr>
      </w:pPr>
      <w:r>
        <w:rPr>
          <w:rFonts w:ascii="Arial" w:hAnsi="Arial"/>
        </w:rPr>
        <w:t>Nach Einsparmöglichkeiten suchen</w:t>
      </w:r>
      <w:r>
        <w:rPr>
          <w:rFonts w:ascii="Arial" w:hAnsi="Arial"/>
          <w:sz w:val="20"/>
        </w:rPr>
        <w:t xml:space="preserve"> </w:t>
      </w:r>
    </w:p>
    <w:p w14:paraId="4B26495E" w14:textId="77777777" w:rsidR="0004220B" w:rsidRDefault="0004220B" w:rsidP="0004220B">
      <w:pPr>
        <w:spacing w:line="256" w:lineRule="auto"/>
        <w:rPr>
          <w:rFonts w:ascii="Arial" w:hAnsi="Arial" w:cs="Arial"/>
          <w:sz w:val="20"/>
          <w:szCs w:val="20"/>
        </w:rPr>
      </w:pPr>
    </w:p>
    <w:p w14:paraId="7B02B11F" w14:textId="77777777" w:rsidR="0004220B" w:rsidRDefault="0004220B" w:rsidP="0004220B">
      <w:pPr>
        <w:spacing w:line="256" w:lineRule="auto"/>
        <w:rPr>
          <w:rFonts w:ascii="Arial" w:hAnsi="Arial" w:cs="Arial"/>
          <w:sz w:val="20"/>
          <w:szCs w:val="20"/>
        </w:rPr>
      </w:pPr>
    </w:p>
    <w:p w14:paraId="55DE6AE6" w14:textId="77777777" w:rsidR="0004220B" w:rsidRPr="0004220B" w:rsidRDefault="0004220B" w:rsidP="0004220B">
      <w:pPr>
        <w:spacing w:line="256" w:lineRule="auto"/>
        <w:rPr>
          <w:rFonts w:ascii="Arial" w:hAnsi="Arial" w:cs="Arial"/>
          <w:sz w:val="20"/>
          <w:szCs w:val="20"/>
        </w:rPr>
      </w:pPr>
    </w:p>
    <w:p w14:paraId="67CF40DE" w14:textId="361CCA9D" w:rsidR="004C480C" w:rsidRPr="00760E5F" w:rsidRDefault="00FB66C8" w:rsidP="00096DF4">
      <w:pPr>
        <w:pStyle w:val="Titre1"/>
        <w:rPr>
          <w:rFonts w:ascii="Arial" w:hAnsi="Arial" w:cs="Arial"/>
          <w:color w:val="auto"/>
          <w:sz w:val="32"/>
          <w:szCs w:val="32"/>
        </w:rPr>
      </w:pPr>
      <w:bookmarkStart w:id="9" w:name="_Toc1511412272"/>
      <w:bookmarkEnd w:id="8"/>
      <w:r w:rsidRPr="68B15B4C">
        <w:rPr>
          <w:rFonts w:ascii="Arial" w:hAnsi="Arial"/>
          <w:color w:val="auto"/>
          <w:sz w:val="32"/>
          <w:szCs w:val="32"/>
          <w:u w:val="single"/>
        </w:rPr>
        <w:lastRenderedPageBreak/>
        <w:t>Kompetenz Nr. 6:</w:t>
      </w:r>
      <w:r w:rsidR="2AB735FD" w:rsidRPr="68B15B4C">
        <w:rPr>
          <w:rFonts w:ascii="Arial" w:hAnsi="Arial"/>
          <w:color w:val="auto"/>
          <w:sz w:val="32"/>
          <w:szCs w:val="32"/>
        </w:rPr>
        <w:t xml:space="preserve"> </w:t>
      </w:r>
      <w:r w:rsidRPr="68B15B4C">
        <w:rPr>
          <w:rFonts w:ascii="Arial" w:hAnsi="Arial"/>
          <w:color w:val="auto"/>
          <w:sz w:val="32"/>
          <w:szCs w:val="32"/>
        </w:rPr>
        <w:t>Kostenvoransc</w:t>
      </w:r>
      <w:r w:rsidR="007D1329" w:rsidRPr="68B15B4C">
        <w:rPr>
          <w:rFonts w:ascii="Arial" w:hAnsi="Arial"/>
          <w:color w:val="auto"/>
          <w:sz w:val="32"/>
          <w:szCs w:val="32"/>
        </w:rPr>
        <w:t>hläge und Überwachung der Renovations</w:t>
      </w:r>
      <w:r w:rsidRPr="68B15B4C">
        <w:rPr>
          <w:rFonts w:ascii="Arial" w:hAnsi="Arial"/>
          <w:color w:val="auto"/>
          <w:sz w:val="32"/>
          <w:szCs w:val="32"/>
        </w:rPr>
        <w:t>arbeiten</w:t>
      </w:r>
      <w:bookmarkEnd w:id="9"/>
      <w:r w:rsidRPr="68B15B4C">
        <w:rPr>
          <w:rFonts w:ascii="Arial" w:hAnsi="Arial"/>
          <w:color w:val="auto"/>
          <w:sz w:val="32"/>
          <w:szCs w:val="32"/>
        </w:rPr>
        <w:t xml:space="preserve"> </w:t>
      </w:r>
    </w:p>
    <w:p w14:paraId="54643E7C" w14:textId="77777777" w:rsidR="00337FE8" w:rsidRPr="0004220B" w:rsidRDefault="00337FE8" w:rsidP="00C65751">
      <w:pPr>
        <w:spacing w:after="0"/>
        <w:rPr>
          <w:rFonts w:ascii="Arial" w:hAnsi="Arial" w:cs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5052364E" w14:textId="154FC7F8" w:rsidR="00131151" w:rsidRDefault="6FDCCFC0" w:rsidP="7168B088">
      <w:pPr>
        <w:spacing w:after="0"/>
        <w:rPr>
          <w:rFonts w:ascii="Arial" w:hAnsi="Arial" w:cs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7168B088">
        <w:rPr>
          <w:rFonts w:ascii="Arial" w:hAnsi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Mitarbeit bei</w:t>
      </w:r>
      <w:r w:rsidR="00131151" w:rsidRPr="7168B088">
        <w:rPr>
          <w:rFonts w:ascii="Arial" w:hAnsi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Überwachung der vom Stiftungsrat</w:t>
      </w:r>
      <w:r w:rsidR="24E4D3CC" w:rsidRPr="7168B088">
        <w:rPr>
          <w:rFonts w:ascii="Arial" w:hAnsi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und/oder der Direktion</w:t>
      </w:r>
      <w:r w:rsidR="00131151" w:rsidRPr="7168B088">
        <w:rPr>
          <w:rFonts w:ascii="Arial" w:hAnsi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genehmigten </w:t>
      </w:r>
      <w:r w:rsidR="007D1329" w:rsidRPr="7168B088">
        <w:rPr>
          <w:rFonts w:ascii="Arial" w:hAnsi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Renovationsarbeiten beteiligen</w:t>
      </w:r>
      <w:r w:rsidR="00131151" w:rsidRPr="7168B088">
        <w:rPr>
          <w:rFonts w:ascii="Arial" w:hAnsi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und dabei:</w:t>
      </w:r>
    </w:p>
    <w:p w14:paraId="1BBA944F" w14:textId="77777777" w:rsidR="009429FE" w:rsidRPr="0004220B" w:rsidRDefault="009429FE" w:rsidP="00C65751">
      <w:pPr>
        <w:spacing w:after="0"/>
        <w:rPr>
          <w:rFonts w:ascii="Arial" w:hAnsi="Arial" w:cs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70416DC7" w14:textId="77777777" w:rsidR="00D61B77" w:rsidRPr="00760E5F" w:rsidRDefault="00D61B77" w:rsidP="00C65751">
      <w:pPr>
        <w:pStyle w:val="Paragraphedeliste"/>
        <w:numPr>
          <w:ilvl w:val="0"/>
          <w:numId w:val="7"/>
        </w:numPr>
        <w:spacing w:after="0"/>
        <w:rPr>
          <w:rFonts w:ascii="Arial" w:hAnsi="Arial" w:cs="Arial"/>
        </w:rPr>
      </w:pPr>
      <w:r w:rsidRPr="7168B088">
        <w:rPr>
          <w:rFonts w:ascii="Arial" w:hAnsi="Arial"/>
        </w:rPr>
        <w:t>Im Auftrag der Verantwortlichen Kostenvoranschläge einholen</w:t>
      </w:r>
    </w:p>
    <w:p w14:paraId="07ADD895" w14:textId="4EF6420F" w:rsidR="61DD538B" w:rsidRDefault="00D61B77" w:rsidP="7168B088">
      <w:pPr>
        <w:pStyle w:val="Paragraphedeliste"/>
        <w:numPr>
          <w:ilvl w:val="0"/>
          <w:numId w:val="7"/>
        </w:numPr>
        <w:spacing w:after="0"/>
        <w:rPr>
          <w:rFonts w:ascii="Arial" w:hAnsi="Arial"/>
        </w:rPr>
      </w:pPr>
      <w:r w:rsidRPr="7168B088">
        <w:rPr>
          <w:rFonts w:ascii="Arial" w:hAnsi="Arial"/>
        </w:rPr>
        <w:t>Mit de</w:t>
      </w:r>
      <w:r w:rsidR="4A1232F7" w:rsidRPr="7168B088">
        <w:rPr>
          <w:rFonts w:ascii="Arial" w:hAnsi="Arial"/>
        </w:rPr>
        <w:t xml:space="preserve">m Architekten und den Partnern </w:t>
      </w:r>
      <w:r w:rsidRPr="7168B088">
        <w:rPr>
          <w:rFonts w:ascii="Arial" w:hAnsi="Arial"/>
        </w:rPr>
        <w:t>zusammenarbeiten</w:t>
      </w:r>
    </w:p>
    <w:p w14:paraId="0C9BF5DF" w14:textId="6D1FC77A" w:rsidR="00D61B77" w:rsidRPr="00760E5F" w:rsidRDefault="00D61B77" w:rsidP="00C65751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 xml:space="preserve">Dafür sorgen, dass die Bauarbeiten den laufenden Betrieb der </w:t>
      </w:r>
      <w:r w:rsidR="00361771">
        <w:rPr>
          <w:rFonts w:ascii="Arial" w:hAnsi="Arial"/>
        </w:rPr>
        <w:t>Institution</w:t>
      </w:r>
      <w:r>
        <w:rPr>
          <w:rFonts w:ascii="Arial" w:hAnsi="Arial"/>
        </w:rPr>
        <w:t xml:space="preserve"> so wenig wie möglich stören (z. B. </w:t>
      </w:r>
      <w:r w:rsidR="00171E0B">
        <w:rPr>
          <w:rFonts w:ascii="Arial" w:hAnsi="Arial"/>
        </w:rPr>
        <w:t>bei einem</w:t>
      </w:r>
      <w:r>
        <w:rPr>
          <w:rFonts w:ascii="Arial" w:hAnsi="Arial"/>
        </w:rPr>
        <w:t xml:space="preserve"> Unterbruch der Stromversorgung) </w:t>
      </w:r>
    </w:p>
    <w:p w14:paraId="7D757374" w14:textId="7CF95093" w:rsidR="00403C66" w:rsidRPr="00760E5F" w:rsidRDefault="00D61B77" w:rsidP="00096DF4">
      <w:pPr>
        <w:pStyle w:val="Titre1"/>
        <w:rPr>
          <w:rFonts w:ascii="Arial" w:hAnsi="Arial" w:cs="Arial"/>
          <w:color w:val="auto"/>
          <w:sz w:val="32"/>
          <w:szCs w:val="32"/>
        </w:rPr>
      </w:pPr>
      <w:bookmarkStart w:id="10" w:name="_Toc744762378"/>
      <w:r w:rsidRPr="68B15B4C">
        <w:rPr>
          <w:rFonts w:ascii="Arial" w:hAnsi="Arial"/>
          <w:color w:val="auto"/>
          <w:sz w:val="32"/>
          <w:szCs w:val="32"/>
          <w:u w:val="single"/>
        </w:rPr>
        <w:t>Kompetenz Nr. 7:</w:t>
      </w:r>
      <w:r w:rsidR="71950F64" w:rsidRPr="68B15B4C">
        <w:rPr>
          <w:rFonts w:ascii="Arial" w:hAnsi="Arial"/>
          <w:color w:val="auto"/>
          <w:sz w:val="32"/>
          <w:szCs w:val="32"/>
        </w:rPr>
        <w:t xml:space="preserve"> </w:t>
      </w:r>
      <w:r w:rsidRPr="68B15B4C">
        <w:rPr>
          <w:rFonts w:ascii="Arial" w:hAnsi="Arial"/>
          <w:color w:val="auto"/>
          <w:sz w:val="32"/>
          <w:szCs w:val="32"/>
        </w:rPr>
        <w:t>Abfallentsorgung</w:t>
      </w:r>
      <w:bookmarkEnd w:id="10"/>
      <w:r w:rsidRPr="68B15B4C">
        <w:rPr>
          <w:rFonts w:ascii="Arial" w:hAnsi="Arial"/>
          <w:color w:val="auto"/>
          <w:sz w:val="32"/>
          <w:szCs w:val="32"/>
        </w:rPr>
        <w:t xml:space="preserve"> </w:t>
      </w:r>
    </w:p>
    <w:p w14:paraId="267F791B" w14:textId="77777777" w:rsidR="00337FE8" w:rsidRPr="0004220B" w:rsidRDefault="00337FE8" w:rsidP="00C65751">
      <w:pPr>
        <w:spacing w:after="0"/>
        <w:rPr>
          <w:rFonts w:ascii="Arial" w:hAnsi="Arial" w:cs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026DCFD7" w14:textId="24BDF57D" w:rsidR="00FC27FE" w:rsidRDefault="00FC27FE" w:rsidP="00C65751">
      <w:pPr>
        <w:spacing w:after="0"/>
        <w:rPr>
          <w:rFonts w:ascii="Arial" w:hAnsi="Arial" w:cs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/>
          <w:color w:val="1485A4" w:themeColor="text2"/>
          <w:sz w:val="24"/>
          <w14:textOutline w14:w="0" w14:cap="flat" w14:cmpd="sng" w14:algn="ctr">
            <w14:noFill/>
            <w14:prstDash w14:val="solid"/>
            <w14:round/>
          </w14:textOutline>
        </w:rPr>
        <w:t>Abfälle wie Karton, Aluminium, Glas, Plastik, zerbrochenes Geschirr, Lebensmittel- und Grünabfälle, Chemikalien usw. entsorgen und dabei:</w:t>
      </w:r>
    </w:p>
    <w:p w14:paraId="5B3D9E65" w14:textId="77777777" w:rsidR="009429FE" w:rsidRPr="0004220B" w:rsidRDefault="009429FE" w:rsidP="00C65751">
      <w:pPr>
        <w:spacing w:after="0"/>
        <w:rPr>
          <w:rFonts w:ascii="Arial" w:hAnsi="Arial" w:cs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6FDFAB6D" w14:textId="291FC56F" w:rsidR="00B01EB7" w:rsidRPr="00760E5F" w:rsidRDefault="00B01EB7" w:rsidP="00C65751">
      <w:pPr>
        <w:pStyle w:val="Paragraphedeliste"/>
        <w:numPr>
          <w:ilvl w:val="0"/>
          <w:numId w:val="7"/>
        </w:numPr>
        <w:spacing w:after="0"/>
        <w:rPr>
          <w:rFonts w:ascii="Arial" w:hAnsi="Arial" w:cs="Arial"/>
          <w:szCs w:val="20"/>
        </w:rPr>
      </w:pPr>
      <w:r>
        <w:rPr>
          <w:rFonts w:ascii="Arial" w:hAnsi="Arial"/>
        </w:rPr>
        <w:t>Nach bewährten Praktiken</w:t>
      </w:r>
      <w:r w:rsidR="00A96CEE">
        <w:rPr>
          <w:rFonts w:ascii="Arial" w:hAnsi="Arial"/>
        </w:rPr>
        <w:t xml:space="preserve"> zur Entsorgung der</w:t>
      </w:r>
      <w:r>
        <w:rPr>
          <w:rFonts w:ascii="Arial" w:hAnsi="Arial"/>
        </w:rPr>
        <w:t xml:space="preserve"> jeweilige</w:t>
      </w:r>
      <w:r w:rsidR="00A96CEE">
        <w:rPr>
          <w:rFonts w:ascii="Arial" w:hAnsi="Arial"/>
        </w:rPr>
        <w:t>n</w:t>
      </w:r>
      <w:r>
        <w:rPr>
          <w:rFonts w:ascii="Arial" w:hAnsi="Arial"/>
        </w:rPr>
        <w:t xml:space="preserve"> Abfallart suchen</w:t>
      </w:r>
    </w:p>
    <w:p w14:paraId="72C0636A" w14:textId="77777777" w:rsidR="00B01EB7" w:rsidRPr="00760E5F" w:rsidRDefault="00B01EB7" w:rsidP="00C65751">
      <w:pPr>
        <w:pStyle w:val="Paragraphedeliste"/>
        <w:numPr>
          <w:ilvl w:val="0"/>
          <w:numId w:val="7"/>
        </w:numPr>
        <w:spacing w:after="0"/>
        <w:rPr>
          <w:rFonts w:ascii="Arial" w:hAnsi="Arial" w:cs="Arial"/>
          <w:szCs w:val="20"/>
        </w:rPr>
      </w:pPr>
      <w:r>
        <w:rPr>
          <w:rFonts w:ascii="Arial" w:hAnsi="Arial"/>
        </w:rPr>
        <w:t>Die kommunalen Vorschriften einhalten</w:t>
      </w:r>
    </w:p>
    <w:p w14:paraId="59B2CC39" w14:textId="77777777" w:rsidR="00B01EB7" w:rsidRPr="00760E5F" w:rsidRDefault="00B01EB7" w:rsidP="00C65751">
      <w:pPr>
        <w:pStyle w:val="Paragraphedeliste"/>
        <w:numPr>
          <w:ilvl w:val="0"/>
          <w:numId w:val="7"/>
        </w:numPr>
        <w:spacing w:after="0"/>
        <w:rPr>
          <w:rFonts w:ascii="Arial" w:hAnsi="Arial" w:cs="Arial"/>
          <w:szCs w:val="20"/>
        </w:rPr>
      </w:pPr>
      <w:r>
        <w:rPr>
          <w:rFonts w:ascii="Arial" w:hAnsi="Arial"/>
        </w:rPr>
        <w:t>Je nach Abfallart mit externen Partnern zusammenarbeiten</w:t>
      </w:r>
    </w:p>
    <w:p w14:paraId="2733F6CB" w14:textId="1DA2BCB5" w:rsidR="00A473FF" w:rsidRPr="00760E5F" w:rsidRDefault="00B01EB7" w:rsidP="00096DF4">
      <w:pPr>
        <w:pStyle w:val="Titre1"/>
        <w:rPr>
          <w:rFonts w:ascii="Arial" w:hAnsi="Arial" w:cs="Arial"/>
          <w:color w:val="auto"/>
          <w:sz w:val="32"/>
          <w:szCs w:val="32"/>
        </w:rPr>
      </w:pPr>
      <w:bookmarkStart w:id="11" w:name="_Toc1559625055"/>
      <w:r w:rsidRPr="68B15B4C">
        <w:rPr>
          <w:rFonts w:ascii="Arial" w:hAnsi="Arial"/>
          <w:color w:val="auto"/>
          <w:sz w:val="32"/>
          <w:szCs w:val="32"/>
          <w:u w:val="single"/>
        </w:rPr>
        <w:t>Kompetenz Nr. 8:</w:t>
      </w:r>
      <w:r w:rsidR="245D378D" w:rsidRPr="68B15B4C">
        <w:rPr>
          <w:rFonts w:ascii="Arial" w:hAnsi="Arial"/>
          <w:color w:val="auto"/>
          <w:sz w:val="32"/>
          <w:szCs w:val="32"/>
        </w:rPr>
        <w:t xml:space="preserve"> </w:t>
      </w:r>
      <w:r w:rsidRPr="68B15B4C">
        <w:rPr>
          <w:rFonts w:ascii="Arial" w:hAnsi="Arial"/>
          <w:color w:val="auto"/>
          <w:sz w:val="32"/>
          <w:szCs w:val="32"/>
        </w:rPr>
        <w:t>Pflege der Aussenbereiche</w:t>
      </w:r>
      <w:bookmarkEnd w:id="11"/>
      <w:r w:rsidRPr="68B15B4C">
        <w:rPr>
          <w:rFonts w:ascii="Arial" w:hAnsi="Arial"/>
          <w:color w:val="auto"/>
          <w:sz w:val="32"/>
          <w:szCs w:val="32"/>
        </w:rPr>
        <w:t xml:space="preserve">  </w:t>
      </w:r>
    </w:p>
    <w:p w14:paraId="0AAFDDA9" w14:textId="77777777" w:rsidR="00337FE8" w:rsidRPr="0004220B" w:rsidRDefault="00337FE8" w:rsidP="00106FCF">
      <w:pPr>
        <w:spacing w:after="0"/>
        <w:rPr>
          <w:rFonts w:ascii="Arial" w:hAnsi="Arial" w:cs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73C72A18" w14:textId="0355B93C" w:rsidR="009579B9" w:rsidRDefault="009579B9" w:rsidP="00106FCF">
      <w:pPr>
        <w:spacing w:after="0"/>
        <w:rPr>
          <w:rFonts w:ascii="Arial" w:hAnsi="Arial" w:cs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/>
          <w:color w:val="1485A4" w:themeColor="text2"/>
          <w:sz w:val="24"/>
          <w14:textOutline w14:w="0" w14:cap="flat" w14:cmpd="sng" w14:algn="ctr">
            <w14:noFill/>
            <w14:prstDash w14:val="solid"/>
            <w14:round/>
          </w14:textOutline>
        </w:rPr>
        <w:t>Die Grünflächen pflegen und dabei:</w:t>
      </w:r>
    </w:p>
    <w:p w14:paraId="1ED78BCA" w14:textId="77777777" w:rsidR="009429FE" w:rsidRPr="0004220B" w:rsidRDefault="009429FE" w:rsidP="00106FCF">
      <w:pPr>
        <w:spacing w:after="0"/>
        <w:rPr>
          <w:rFonts w:ascii="Arial" w:hAnsi="Arial" w:cs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206DF5CF" w14:textId="77777777" w:rsidR="00DC4655" w:rsidRPr="00760E5F" w:rsidRDefault="00DC4655" w:rsidP="00106FCF">
      <w:pPr>
        <w:pStyle w:val="Paragraphedeliste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 xml:space="preserve">Die Rasenflächen und Gehwege </w:t>
      </w:r>
      <w:proofErr w:type="gramStart"/>
      <w:r>
        <w:rPr>
          <w:rFonts w:ascii="Arial" w:hAnsi="Arial"/>
        </w:rPr>
        <w:t>instand halten</w:t>
      </w:r>
      <w:proofErr w:type="gramEnd"/>
    </w:p>
    <w:p w14:paraId="357BD7A6" w14:textId="77777777" w:rsidR="00DC4655" w:rsidRPr="00760E5F" w:rsidRDefault="00DC4655" w:rsidP="00106FCF">
      <w:pPr>
        <w:pStyle w:val="Paragraphedeliste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 xml:space="preserve">Bäume und Hecken unter Einhaltung der Sicherheitsvorschriften schneiden </w:t>
      </w:r>
    </w:p>
    <w:p w14:paraId="6B0CBFC9" w14:textId="0789E2A3" w:rsidR="00DC4655" w:rsidRPr="00760E5F" w:rsidRDefault="006E6861" w:rsidP="00106FCF">
      <w:pPr>
        <w:pStyle w:val="Paragraphedeliste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 xml:space="preserve">Die </w:t>
      </w:r>
      <w:r w:rsidR="00DC4655">
        <w:rPr>
          <w:rFonts w:ascii="Arial" w:hAnsi="Arial"/>
        </w:rPr>
        <w:t>Aussenbereich</w:t>
      </w:r>
      <w:r>
        <w:rPr>
          <w:rFonts w:ascii="Arial" w:hAnsi="Arial"/>
        </w:rPr>
        <w:t>e</w:t>
      </w:r>
      <w:r w:rsidR="00DC4655">
        <w:rPr>
          <w:rFonts w:ascii="Arial" w:hAnsi="Arial"/>
        </w:rPr>
        <w:t xml:space="preserve"> nach Bedarf bewässern</w:t>
      </w:r>
    </w:p>
    <w:p w14:paraId="632682F8" w14:textId="77777777" w:rsidR="00DC4655" w:rsidRPr="00760E5F" w:rsidRDefault="00DC4655" w:rsidP="00106FCF">
      <w:pPr>
        <w:pStyle w:val="Paragraphedeliste"/>
        <w:numPr>
          <w:ilvl w:val="0"/>
          <w:numId w:val="7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>Wenn nötig Schnee räumen</w:t>
      </w:r>
    </w:p>
    <w:p w14:paraId="0617D248" w14:textId="79A299E4" w:rsidR="00A52D35" w:rsidRPr="00760E5F" w:rsidRDefault="00A52D35" w:rsidP="00A52D35">
      <w:pPr>
        <w:pStyle w:val="Titre1"/>
        <w:rPr>
          <w:rFonts w:ascii="Arial" w:hAnsi="Arial" w:cs="Arial"/>
          <w:color w:val="auto"/>
          <w:sz w:val="32"/>
          <w:szCs w:val="32"/>
        </w:rPr>
      </w:pPr>
      <w:bookmarkStart w:id="12" w:name="_Toc504196551"/>
      <w:r w:rsidRPr="68B15B4C">
        <w:rPr>
          <w:rFonts w:ascii="Arial" w:hAnsi="Arial"/>
          <w:color w:val="auto"/>
          <w:sz w:val="32"/>
          <w:szCs w:val="32"/>
          <w:u w:val="single"/>
        </w:rPr>
        <w:t>Kompetenz Nr. 9:</w:t>
      </w:r>
      <w:r w:rsidR="230A0D2A" w:rsidRPr="68B15B4C">
        <w:rPr>
          <w:rFonts w:ascii="Arial" w:hAnsi="Arial"/>
          <w:color w:val="auto"/>
          <w:sz w:val="32"/>
          <w:szCs w:val="32"/>
        </w:rPr>
        <w:t xml:space="preserve"> </w:t>
      </w:r>
      <w:r w:rsidRPr="68B15B4C">
        <w:rPr>
          <w:rFonts w:ascii="Arial" w:hAnsi="Arial"/>
          <w:color w:val="auto"/>
          <w:sz w:val="32"/>
          <w:szCs w:val="32"/>
        </w:rPr>
        <w:t xml:space="preserve">Spezifische / besondere </w:t>
      </w:r>
      <w:r w:rsidR="00A37049" w:rsidRPr="68B15B4C">
        <w:rPr>
          <w:rFonts w:ascii="Arial" w:hAnsi="Arial"/>
          <w:color w:val="auto"/>
          <w:sz w:val="32"/>
          <w:szCs w:val="32"/>
        </w:rPr>
        <w:t>Aufgaben</w:t>
      </w:r>
      <w:bookmarkEnd w:id="12"/>
      <w:r w:rsidRPr="68B15B4C">
        <w:rPr>
          <w:rFonts w:ascii="Arial" w:hAnsi="Arial"/>
          <w:color w:val="auto"/>
          <w:sz w:val="32"/>
          <w:szCs w:val="32"/>
        </w:rPr>
        <w:t xml:space="preserve"> </w:t>
      </w:r>
    </w:p>
    <w:p w14:paraId="5AEAB74C" w14:textId="77777777" w:rsidR="00A52D35" w:rsidRPr="00760E5F" w:rsidRDefault="00A52D35" w:rsidP="00A52D35">
      <w:pPr>
        <w:spacing w:after="0"/>
        <w:rPr>
          <w:rFonts w:ascii="Arial" w:hAnsi="Arial" w:cs="Arial"/>
          <w:color w:val="1485A4" w:themeColor="text2"/>
          <w:sz w:val="24"/>
          <w:szCs w:val="24"/>
          <w:lang w:val="fr-CH"/>
          <w14:textOutline w14:w="0" w14:cap="flat" w14:cmpd="sng" w14:algn="ctr">
            <w14:noFill/>
            <w14:prstDash w14:val="solid"/>
            <w14:round/>
          </w14:textOutline>
        </w:rPr>
      </w:pPr>
    </w:p>
    <w:p w14:paraId="7986BFB7" w14:textId="4AAAE973" w:rsidR="00A52D35" w:rsidRDefault="00A52D35" w:rsidP="00A52D35">
      <w:pPr>
        <w:spacing w:after="0"/>
        <w:rPr>
          <w:rFonts w:ascii="Arial" w:hAnsi="Arial" w:cs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/>
          <w:color w:val="1485A4" w:themeColor="text2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Sich </w:t>
      </w:r>
      <w:r w:rsidR="00A37049">
        <w:rPr>
          <w:rFonts w:ascii="Arial" w:hAnsi="Arial"/>
          <w:color w:val="1485A4" w:themeColor="text2"/>
          <w:sz w:val="24"/>
          <w14:textOutline w14:w="0" w14:cap="flat" w14:cmpd="sng" w14:algn="ctr">
            <w14:noFill/>
            <w14:prstDash w14:val="solid"/>
            <w14:round/>
          </w14:textOutline>
        </w:rPr>
        <w:t>den</w:t>
      </w:r>
      <w:r>
        <w:rPr>
          <w:rFonts w:ascii="Arial" w:hAnsi="Arial"/>
          <w:color w:val="1485A4" w:themeColor="text2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spezifischen Bedürfnisse</w:t>
      </w:r>
      <w:r w:rsidR="00A37049">
        <w:rPr>
          <w:rFonts w:ascii="Arial" w:hAnsi="Arial"/>
          <w:color w:val="1485A4" w:themeColor="text2"/>
          <w:sz w:val="24"/>
          <w14:textOutline w14:w="0" w14:cap="flat" w14:cmpd="sng" w14:algn="ctr">
            <w14:noFill/>
            <w14:prstDash w14:val="solid"/>
            <w14:round/>
          </w14:textOutline>
        </w:rPr>
        <w:t>n</w:t>
      </w:r>
      <w:r>
        <w:rPr>
          <w:rFonts w:ascii="Arial" w:hAnsi="Arial"/>
          <w:color w:val="1485A4" w:themeColor="text2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der jeweiligen Institution anpassen und dabei:</w:t>
      </w:r>
    </w:p>
    <w:p w14:paraId="7DD6FBCA" w14:textId="77777777" w:rsidR="009429FE" w:rsidRPr="0004220B" w:rsidRDefault="009429FE" w:rsidP="00A52D35">
      <w:pPr>
        <w:spacing w:after="0"/>
        <w:rPr>
          <w:rFonts w:ascii="Arial" w:hAnsi="Arial" w:cs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2C2FA32E" w14:textId="2A3F5271" w:rsidR="04F19BF2" w:rsidRDefault="04F19BF2" w:rsidP="68B15B4C">
      <w:pPr>
        <w:pStyle w:val="Paragraphedeliste"/>
        <w:numPr>
          <w:ilvl w:val="0"/>
          <w:numId w:val="1"/>
        </w:numPr>
        <w:spacing w:after="0"/>
        <w:rPr>
          <w:rFonts w:ascii="Arial" w:hAnsi="Arial"/>
        </w:rPr>
      </w:pPr>
      <w:r w:rsidRPr="68B15B4C">
        <w:t>Verwaltung technischer Alarme</w:t>
      </w:r>
    </w:p>
    <w:p w14:paraId="2FA7C626" w14:textId="3922CCA1" w:rsidR="005D0114" w:rsidRPr="005D0114" w:rsidRDefault="005D0114" w:rsidP="00A52D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 w:rsidRPr="7168B088">
        <w:rPr>
          <w:rFonts w:ascii="Arial" w:hAnsi="Arial"/>
        </w:rPr>
        <w:t xml:space="preserve">Alarmmeldungen im technischen Bereich behandeln </w:t>
      </w:r>
    </w:p>
    <w:p w14:paraId="209EF163" w14:textId="2B310771" w:rsidR="00A52D35" w:rsidRPr="00760E5F" w:rsidRDefault="005D0114" w:rsidP="00A52D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 w:rsidRPr="7168B088">
        <w:rPr>
          <w:rFonts w:ascii="Arial" w:hAnsi="Arial"/>
        </w:rPr>
        <w:t xml:space="preserve">Die </w:t>
      </w:r>
      <w:r w:rsidR="00A52D35" w:rsidRPr="7168B088">
        <w:rPr>
          <w:rFonts w:ascii="Arial" w:hAnsi="Arial"/>
        </w:rPr>
        <w:t>Fahrzeuge der Einrichtung warten</w:t>
      </w:r>
    </w:p>
    <w:p w14:paraId="0C9F2E45" w14:textId="77777777" w:rsidR="00A52D35" w:rsidRPr="00760E5F" w:rsidRDefault="00A52D35" w:rsidP="00A52D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 w:rsidRPr="7168B088">
        <w:rPr>
          <w:rFonts w:ascii="Arial" w:hAnsi="Arial"/>
        </w:rPr>
        <w:t>Fernsehgeräte und Telefone einrichten</w:t>
      </w:r>
    </w:p>
    <w:p w14:paraId="51BED599" w14:textId="27740D87" w:rsidR="00A52D35" w:rsidRPr="00760E5F" w:rsidRDefault="77B898E2" w:rsidP="7168B088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 w:rsidRPr="7168B088">
        <w:rPr>
          <w:rFonts w:ascii="Arial" w:hAnsi="Arial"/>
        </w:rPr>
        <w:t xml:space="preserve">Fernsehgeräten und Telefon </w:t>
      </w:r>
      <w:r w:rsidR="00A52D35" w:rsidRPr="7168B088">
        <w:rPr>
          <w:rFonts w:ascii="Arial" w:hAnsi="Arial"/>
        </w:rPr>
        <w:t>verwalten </w:t>
      </w:r>
    </w:p>
    <w:p w14:paraId="211521D4" w14:textId="03ED173F" w:rsidR="00A52D35" w:rsidRPr="004C3CC4" w:rsidRDefault="00A52D35" w:rsidP="00A52D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>Die Schlüssel und Badges des Gebäudes verwalten</w:t>
      </w:r>
      <w:r w:rsidR="005D0114" w:rsidRPr="005D0114">
        <w:t xml:space="preserve"> </w:t>
      </w:r>
    </w:p>
    <w:p w14:paraId="67E54195" w14:textId="77777777" w:rsidR="004C3CC4" w:rsidRDefault="004C3CC4" w:rsidP="004C3CC4">
      <w:pPr>
        <w:spacing w:after="0"/>
        <w:rPr>
          <w:rFonts w:ascii="Arial" w:hAnsi="Arial" w:cs="Arial"/>
        </w:rPr>
      </w:pPr>
    </w:p>
    <w:p w14:paraId="10D231E0" w14:textId="77777777" w:rsidR="004C3CC4" w:rsidRDefault="004C3CC4" w:rsidP="004C3CC4">
      <w:pPr>
        <w:spacing w:after="0"/>
        <w:rPr>
          <w:rFonts w:ascii="Arial" w:hAnsi="Arial" w:cs="Arial"/>
        </w:rPr>
      </w:pPr>
    </w:p>
    <w:p w14:paraId="5CEDC8B9" w14:textId="77777777" w:rsidR="004C3CC4" w:rsidRPr="004C3CC4" w:rsidRDefault="004C3CC4" w:rsidP="004C3CC4">
      <w:pPr>
        <w:spacing w:after="0"/>
        <w:rPr>
          <w:rFonts w:ascii="Arial" w:hAnsi="Arial" w:cs="Arial"/>
        </w:rPr>
      </w:pPr>
    </w:p>
    <w:p w14:paraId="168C614C" w14:textId="75B00E99" w:rsidR="00D115BD" w:rsidRPr="00760E5F" w:rsidRDefault="00D115BD" w:rsidP="00D115BD">
      <w:pPr>
        <w:pStyle w:val="Titre1"/>
        <w:rPr>
          <w:rFonts w:ascii="Arial" w:hAnsi="Arial" w:cs="Arial"/>
          <w:color w:val="auto"/>
          <w:sz w:val="32"/>
          <w:szCs w:val="32"/>
          <w:u w:val="single"/>
        </w:rPr>
      </w:pPr>
      <w:bookmarkStart w:id="13" w:name="_Toc169596221"/>
      <w:bookmarkStart w:id="14" w:name="_Toc172799751"/>
      <w:bookmarkStart w:id="15" w:name="_Toc1798257493"/>
      <w:r w:rsidRPr="68B15B4C">
        <w:rPr>
          <w:rFonts w:ascii="Arial" w:hAnsi="Arial"/>
          <w:color w:val="auto"/>
          <w:sz w:val="32"/>
          <w:szCs w:val="32"/>
          <w:u w:val="single"/>
        </w:rPr>
        <w:lastRenderedPageBreak/>
        <w:t>Kompetenz Nr. 10:</w:t>
      </w:r>
      <w:r w:rsidR="5AA4F94D" w:rsidRPr="68B15B4C">
        <w:rPr>
          <w:rFonts w:ascii="Arial" w:hAnsi="Arial"/>
          <w:color w:val="auto"/>
          <w:sz w:val="32"/>
          <w:szCs w:val="32"/>
        </w:rPr>
        <w:t xml:space="preserve"> </w:t>
      </w:r>
      <w:r w:rsidRPr="68B15B4C">
        <w:rPr>
          <w:rFonts w:ascii="Arial" w:hAnsi="Arial"/>
          <w:color w:val="auto"/>
          <w:sz w:val="32"/>
          <w:szCs w:val="32"/>
        </w:rPr>
        <w:t>Prävention und sichere Umgebung</w:t>
      </w:r>
      <w:bookmarkEnd w:id="13"/>
      <w:bookmarkEnd w:id="14"/>
      <w:bookmarkEnd w:id="15"/>
    </w:p>
    <w:p w14:paraId="227D5B48" w14:textId="77777777" w:rsidR="00D115BD" w:rsidRPr="0004220B" w:rsidRDefault="00D115BD" w:rsidP="00D115BD">
      <w:pPr>
        <w:spacing w:after="0"/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</w:pPr>
    </w:p>
    <w:p w14:paraId="3E239540" w14:textId="77777777" w:rsidR="00D115BD" w:rsidRDefault="00D115BD" w:rsidP="00D115BD">
      <w:pPr>
        <w:spacing w:after="0"/>
        <w:rPr>
          <w:rFonts w:ascii="Arial" w:hAnsi="Arial" w:cs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/>
          <w:color w:val="1485A4" w:themeColor="text2"/>
          <w:sz w:val="24"/>
          <w14:textOutline w14:w="0" w14:cap="flat" w14:cmpd="sng" w14:algn="ctr">
            <w14:noFill/>
            <w14:prstDash w14:val="solid"/>
            <w14:round/>
          </w14:textOutline>
        </w:rPr>
        <w:t>Zu einer sicheren und der klinischen Situation angemessenen Umgebung beitragen und dabei:</w:t>
      </w:r>
    </w:p>
    <w:p w14:paraId="306CEDA7" w14:textId="77777777" w:rsidR="009429FE" w:rsidRPr="0004220B" w:rsidRDefault="009429FE" w:rsidP="00D115BD">
      <w:pPr>
        <w:spacing w:after="0"/>
        <w:rPr>
          <w:rFonts w:ascii="Arial" w:hAnsi="Arial" w:cs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762185A6" w14:textId="73E528E5" w:rsidR="00D115BD" w:rsidRPr="00760E5F" w:rsidRDefault="00225EE8" w:rsidP="00D115BD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/>
        </w:rPr>
        <w:t>Hinweise auf</w:t>
      </w:r>
      <w:r w:rsidR="00D115BD">
        <w:rPr>
          <w:rFonts w:ascii="Arial" w:hAnsi="Arial"/>
        </w:rPr>
        <w:t xml:space="preserve"> Misshandlungen melden</w:t>
      </w:r>
    </w:p>
    <w:p w14:paraId="7F11237E" w14:textId="77777777" w:rsidR="00D115BD" w:rsidRPr="00760E5F" w:rsidRDefault="00D115BD" w:rsidP="00D115BD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/>
        </w:rPr>
        <w:t xml:space="preserve">Aggressives Verhalten melden </w:t>
      </w:r>
    </w:p>
    <w:p w14:paraId="4F8B9215" w14:textId="395EE203" w:rsidR="00D115BD" w:rsidRPr="00760E5F" w:rsidRDefault="00225EE8" w:rsidP="00D115BD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/>
        </w:rPr>
        <w:t xml:space="preserve">Die </w:t>
      </w:r>
      <w:r w:rsidR="00D115BD">
        <w:rPr>
          <w:rFonts w:ascii="Arial" w:hAnsi="Arial"/>
        </w:rPr>
        <w:t>Richtlinien der Institution bei lebensbedrohlichen Notsituationen befolgen</w:t>
      </w:r>
    </w:p>
    <w:p w14:paraId="5E1B1872" w14:textId="13F41010" w:rsidR="00A52D35" w:rsidRPr="00760E5F" w:rsidRDefault="00A52D35" w:rsidP="00A52D35">
      <w:pPr>
        <w:pStyle w:val="Titre1"/>
        <w:rPr>
          <w:rFonts w:ascii="Arial" w:hAnsi="Arial" w:cs="Arial"/>
          <w:color w:val="auto"/>
          <w:sz w:val="32"/>
          <w:szCs w:val="32"/>
        </w:rPr>
      </w:pPr>
      <w:bookmarkStart w:id="16" w:name="_Toc1961483206"/>
      <w:r w:rsidRPr="68B15B4C">
        <w:rPr>
          <w:rFonts w:ascii="Arial" w:hAnsi="Arial"/>
          <w:color w:val="auto"/>
          <w:sz w:val="32"/>
          <w:szCs w:val="32"/>
          <w:u w:val="single"/>
        </w:rPr>
        <w:t>Kompetenz Nr. 11:</w:t>
      </w:r>
      <w:r w:rsidR="1A26206D" w:rsidRPr="68B15B4C">
        <w:rPr>
          <w:rFonts w:ascii="Arial" w:hAnsi="Arial"/>
          <w:color w:val="auto"/>
          <w:sz w:val="32"/>
          <w:szCs w:val="32"/>
        </w:rPr>
        <w:t xml:space="preserve"> </w:t>
      </w:r>
      <w:r w:rsidRPr="68B15B4C">
        <w:rPr>
          <w:rFonts w:ascii="Arial" w:hAnsi="Arial"/>
          <w:color w:val="auto"/>
          <w:sz w:val="32"/>
          <w:szCs w:val="32"/>
        </w:rPr>
        <w:t>Umgangsformen</w:t>
      </w:r>
      <w:bookmarkEnd w:id="16"/>
    </w:p>
    <w:p w14:paraId="5085B976" w14:textId="77777777" w:rsidR="00A52D35" w:rsidRPr="00760E5F" w:rsidRDefault="00A52D35" w:rsidP="00A52D35">
      <w:pPr>
        <w:spacing w:after="0"/>
        <w:rPr>
          <w:rFonts w:ascii="Arial" w:hAnsi="Arial" w:cs="Arial"/>
          <w:color w:val="1485A4" w:themeColor="text2"/>
          <w:lang w:val="fr-CH"/>
          <w14:textOutline w14:w="0" w14:cap="flat" w14:cmpd="sng" w14:algn="ctr">
            <w14:noFill/>
            <w14:prstDash w14:val="solid"/>
            <w14:round/>
          </w14:textOutline>
        </w:rPr>
      </w:pPr>
    </w:p>
    <w:p w14:paraId="3528BADC" w14:textId="1D1E6ABC" w:rsidR="00A52D35" w:rsidRDefault="00A52D35" w:rsidP="00A52D35">
      <w:pPr>
        <w:spacing w:after="0"/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Voraussetzung</w:t>
      </w:r>
      <w:r w:rsidR="00907169">
        <w:rPr>
          <w:rFonts w:ascii="Arial" w:hAnsi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>en</w:t>
      </w:r>
      <w:r>
        <w:rPr>
          <w:rFonts w:ascii="Arial" w:hAnsi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:  </w:t>
      </w:r>
    </w:p>
    <w:p w14:paraId="39061D5F" w14:textId="77777777" w:rsidR="009429FE" w:rsidRPr="00760E5F" w:rsidRDefault="009429FE" w:rsidP="00A52D35">
      <w:pPr>
        <w:spacing w:after="0"/>
        <w:rPr>
          <w:rFonts w:ascii="Arial" w:hAnsi="Arial" w:cs="Arial"/>
          <w:color w:val="1485A4" w:themeColor="text2"/>
          <w:lang w:val="fr-CH"/>
          <w14:textOutline w14:w="0" w14:cap="flat" w14:cmpd="sng" w14:algn="ctr">
            <w14:noFill/>
            <w14:prstDash w14:val="solid"/>
            <w14:round/>
          </w14:textOutline>
        </w:rPr>
      </w:pPr>
    </w:p>
    <w:p w14:paraId="76955F56" w14:textId="240981A7" w:rsidR="00A52D35" w:rsidRPr="00760E5F" w:rsidRDefault="004C3CC4" w:rsidP="00A52D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>Ist sensibilisiert</w:t>
      </w:r>
      <w:r w:rsidR="00A52D35">
        <w:rPr>
          <w:rFonts w:ascii="Arial" w:hAnsi="Arial"/>
        </w:rPr>
        <w:t xml:space="preserve"> für Palliative Care </w:t>
      </w:r>
    </w:p>
    <w:p w14:paraId="5B776924" w14:textId="46DCD442" w:rsidR="00A52D35" w:rsidRPr="00760E5F" w:rsidRDefault="004C3CC4" w:rsidP="00A52D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>Ist f</w:t>
      </w:r>
      <w:r w:rsidR="00A52D35">
        <w:rPr>
          <w:rFonts w:ascii="Arial" w:hAnsi="Arial"/>
        </w:rPr>
        <w:t xml:space="preserve">ür </w:t>
      </w:r>
      <w:r w:rsidR="00F67BD3">
        <w:rPr>
          <w:rFonts w:ascii="Arial" w:hAnsi="Arial"/>
        </w:rPr>
        <w:t>Psychogeriatrie sensibilisier</w:t>
      </w:r>
      <w:r>
        <w:rPr>
          <w:rFonts w:ascii="Arial" w:hAnsi="Arial"/>
        </w:rPr>
        <w:t>t</w:t>
      </w:r>
    </w:p>
    <w:p w14:paraId="0F097082" w14:textId="5C6C8C48" w:rsidR="00A52D35" w:rsidRPr="00760E5F" w:rsidRDefault="004C3CC4" w:rsidP="00A52D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>Ist ü</w:t>
      </w:r>
      <w:r w:rsidR="00A52D35">
        <w:rPr>
          <w:rFonts w:ascii="Arial" w:hAnsi="Arial"/>
        </w:rPr>
        <w:t>ber Beihilfe zum Suizid aufklär</w:t>
      </w:r>
      <w:r>
        <w:rPr>
          <w:rFonts w:ascii="Arial" w:hAnsi="Arial"/>
        </w:rPr>
        <w:t>t</w:t>
      </w:r>
    </w:p>
    <w:p w14:paraId="782DEA50" w14:textId="77777777" w:rsidR="00A52D35" w:rsidRPr="00760E5F" w:rsidRDefault="00A52D35" w:rsidP="00A52D35">
      <w:pPr>
        <w:pStyle w:val="Paragraphedeliste"/>
        <w:spacing w:after="0"/>
        <w:rPr>
          <w:rFonts w:ascii="Arial" w:hAnsi="Arial" w:cs="Arial"/>
        </w:rPr>
      </w:pPr>
    </w:p>
    <w:p w14:paraId="1482FD05" w14:textId="46808999" w:rsidR="00A52D35" w:rsidRDefault="00337949" w:rsidP="00A52D35">
      <w:pPr>
        <w:spacing w:after="0"/>
        <w:rPr>
          <w:rFonts w:ascii="Arial" w:hAnsi="Arial" w:cs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/>
          <w:color w:val="1485A4" w:themeColor="text2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Im Arbeitsumfeld </w:t>
      </w:r>
      <w:r w:rsidR="00F67BD3">
        <w:rPr>
          <w:rFonts w:ascii="Arial" w:hAnsi="Arial"/>
          <w:color w:val="1485A4" w:themeColor="text2"/>
          <w:sz w:val="24"/>
          <w14:textOutline w14:w="0" w14:cap="flat" w14:cmpd="sng" w14:algn="ctr">
            <w14:noFill/>
            <w14:prstDash w14:val="solid"/>
            <w14:round/>
          </w14:textOutline>
        </w:rPr>
        <w:t>interagieren</w:t>
      </w:r>
      <w:r w:rsidR="00A52D35">
        <w:rPr>
          <w:rFonts w:ascii="Arial" w:hAnsi="Arial"/>
          <w:color w:val="1485A4" w:themeColor="text2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 und dabei: </w:t>
      </w:r>
    </w:p>
    <w:p w14:paraId="5AC16079" w14:textId="77777777" w:rsidR="009429FE" w:rsidRPr="0004220B" w:rsidRDefault="009429FE" w:rsidP="00A52D35">
      <w:pPr>
        <w:spacing w:after="0"/>
        <w:rPr>
          <w:rFonts w:ascii="Arial" w:hAnsi="Arial" w:cs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00316955" w14:textId="38F7CA43" w:rsidR="00A52D35" w:rsidRPr="00760E5F" w:rsidRDefault="00A52D35" w:rsidP="00A52D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 xml:space="preserve">Wohlwollend kommunizieren, beruhigende Worte </w:t>
      </w:r>
      <w:r w:rsidR="00337949">
        <w:rPr>
          <w:rFonts w:ascii="Arial" w:hAnsi="Arial"/>
        </w:rPr>
        <w:t>wählen</w:t>
      </w:r>
      <w:r>
        <w:rPr>
          <w:rFonts w:ascii="Arial" w:hAnsi="Arial"/>
        </w:rPr>
        <w:t>, nicht urteilen</w:t>
      </w:r>
    </w:p>
    <w:p w14:paraId="02A2A46B" w14:textId="77777777" w:rsidR="00A52D35" w:rsidRPr="00760E5F" w:rsidRDefault="00A52D35" w:rsidP="00A52D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 xml:space="preserve">Die Kommunikation an die Situation anpassen </w:t>
      </w:r>
    </w:p>
    <w:p w14:paraId="348A5BBD" w14:textId="4336466B" w:rsidR="00A52D35" w:rsidRPr="00760E5F" w:rsidRDefault="00A52D35" w:rsidP="00A52D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 xml:space="preserve">Das Berufsgeheimnis und die Schweigepflicht </w:t>
      </w:r>
      <w:r w:rsidR="3E2563C7" w:rsidRPr="68B15B4C">
        <w:rPr>
          <w:rFonts w:ascii="Arial" w:hAnsi="Arial"/>
        </w:rPr>
        <w:t>einhal</w:t>
      </w:r>
      <w:r w:rsidRPr="68B15B4C">
        <w:rPr>
          <w:rFonts w:ascii="Arial" w:hAnsi="Arial"/>
        </w:rPr>
        <w:t>ten</w:t>
      </w:r>
    </w:p>
    <w:p w14:paraId="3AEE32B9" w14:textId="77777777" w:rsidR="00A52D35" w:rsidRPr="00760E5F" w:rsidRDefault="00A52D35" w:rsidP="00A52D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>Eine vertrauensvolle und partnerschaftliche Beziehung zu Patientinnen und Patienten sowie zu betreuenden Angehörigen aufbauen</w:t>
      </w:r>
    </w:p>
    <w:p w14:paraId="5F1CAB53" w14:textId="77777777" w:rsidR="00A52D35" w:rsidRPr="00760E5F" w:rsidRDefault="00A52D35" w:rsidP="00A52D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>In einem interdisziplinären Team arbeiten</w:t>
      </w:r>
    </w:p>
    <w:p w14:paraId="69E575A7" w14:textId="77777777" w:rsidR="00A52D35" w:rsidRPr="00760E5F" w:rsidRDefault="00A52D35" w:rsidP="00A52D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>Die Kommunikation und Koordination zwischen den Partnern sicherstellen</w:t>
      </w:r>
    </w:p>
    <w:p w14:paraId="4B1D4B50" w14:textId="51140596" w:rsidR="00A52D35" w:rsidRPr="00760E5F" w:rsidRDefault="00A52D35" w:rsidP="00A52D35">
      <w:pPr>
        <w:pStyle w:val="Titre1"/>
        <w:rPr>
          <w:rFonts w:ascii="Arial" w:hAnsi="Arial" w:cs="Arial"/>
          <w:color w:val="auto"/>
          <w:sz w:val="32"/>
          <w:szCs w:val="32"/>
        </w:rPr>
      </w:pPr>
      <w:bookmarkStart w:id="17" w:name="_Toc1350683717"/>
      <w:bookmarkStart w:id="18" w:name="_Hlk149132953"/>
      <w:r w:rsidRPr="68B15B4C">
        <w:rPr>
          <w:rFonts w:ascii="Arial" w:hAnsi="Arial"/>
          <w:color w:val="auto"/>
          <w:sz w:val="32"/>
          <w:szCs w:val="32"/>
          <w:u w:val="single"/>
        </w:rPr>
        <w:t>Kompetenz Nr. 12:</w:t>
      </w:r>
      <w:r w:rsidR="4D6C4DE5" w:rsidRPr="68B15B4C">
        <w:rPr>
          <w:rFonts w:ascii="Arial" w:hAnsi="Arial"/>
          <w:color w:val="auto"/>
          <w:sz w:val="32"/>
          <w:szCs w:val="32"/>
        </w:rPr>
        <w:t xml:space="preserve"> </w:t>
      </w:r>
      <w:r w:rsidRPr="68B15B4C">
        <w:rPr>
          <w:rFonts w:ascii="Arial" w:hAnsi="Arial"/>
          <w:color w:val="auto"/>
          <w:sz w:val="32"/>
          <w:szCs w:val="32"/>
        </w:rPr>
        <w:t>Sozialkompetenzen</w:t>
      </w:r>
      <w:bookmarkEnd w:id="17"/>
    </w:p>
    <w:bookmarkEnd w:id="18"/>
    <w:p w14:paraId="3DDF0EEF" w14:textId="77777777" w:rsidR="00A52D35" w:rsidRPr="0004220B" w:rsidRDefault="00A52D35" w:rsidP="00A52D35">
      <w:pPr>
        <w:spacing w:after="0"/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</w:pPr>
    </w:p>
    <w:p w14:paraId="314CBC9E" w14:textId="77777777" w:rsidR="00A52D35" w:rsidRPr="00760E5F" w:rsidRDefault="00A52D35" w:rsidP="00A52D35">
      <w:pPr>
        <w:spacing w:after="0"/>
        <w:rPr>
          <w:rFonts w:ascii="Arial" w:hAnsi="Arial" w:cs="Arial"/>
        </w:rPr>
      </w:pPr>
      <w:r>
        <w:rPr>
          <w:rFonts w:ascii="Arial" w:hAnsi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t xml:space="preserve">Voraussetzung:  </w:t>
      </w:r>
      <w:r>
        <w:rPr>
          <w:rFonts w:ascii="Arial" w:hAnsi="Arial"/>
        </w:rPr>
        <w:t xml:space="preserve">Die Charta der Institution kennen </w:t>
      </w:r>
    </w:p>
    <w:p w14:paraId="67ECD269" w14:textId="77777777" w:rsidR="00A52D35" w:rsidRPr="0004220B" w:rsidRDefault="00A52D35" w:rsidP="00A52D35">
      <w:pPr>
        <w:pStyle w:val="Paragraphedeliste"/>
        <w:spacing w:after="0"/>
        <w:rPr>
          <w:rFonts w:ascii="Arial" w:hAnsi="Arial" w:cs="Arial"/>
        </w:rPr>
      </w:pPr>
    </w:p>
    <w:p w14:paraId="0350FE42" w14:textId="77777777" w:rsidR="00A52D35" w:rsidRDefault="00A52D35" w:rsidP="00A52D35">
      <w:pPr>
        <w:spacing w:after="0"/>
        <w:rPr>
          <w:rFonts w:ascii="Arial" w:hAnsi="Arial" w:cs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/>
          <w:color w:val="1485A4" w:themeColor="text2"/>
          <w:sz w:val="24"/>
          <w14:textOutline w14:w="0" w14:cap="flat" w14:cmpd="sng" w14:algn="ctr">
            <w14:noFill/>
            <w14:prstDash w14:val="solid"/>
            <w14:round/>
          </w14:textOutline>
        </w:rPr>
        <w:t xml:space="preserve">Für angemessene Umgangsformen und Verhaltensweisen sorgen und dabei: </w:t>
      </w:r>
    </w:p>
    <w:p w14:paraId="5B0D7D83" w14:textId="77777777" w:rsidR="009429FE" w:rsidRPr="0004220B" w:rsidRDefault="009429FE" w:rsidP="00A52D35">
      <w:pPr>
        <w:spacing w:after="0"/>
        <w:rPr>
          <w:rFonts w:ascii="Arial" w:hAnsi="Arial" w:cs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5536E3F8" w14:textId="77777777" w:rsidR="00A52D35" w:rsidRPr="00760E5F" w:rsidRDefault="00A52D35" w:rsidP="00A52D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>Die Charta der Institution beachten</w:t>
      </w:r>
    </w:p>
    <w:p w14:paraId="35D49190" w14:textId="77777777" w:rsidR="00A52D35" w:rsidRPr="00760E5F" w:rsidRDefault="00A52D35" w:rsidP="00A52D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 xml:space="preserve">Selbstständiger werden und Verantwortungsbewusstsein entwickeln </w:t>
      </w:r>
    </w:p>
    <w:p w14:paraId="36E12472" w14:textId="77777777" w:rsidR="00A52D35" w:rsidRPr="00760E5F" w:rsidRDefault="00A52D35" w:rsidP="00A52D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 xml:space="preserve">Sich an die Kleidungsvorschriften halten </w:t>
      </w:r>
    </w:p>
    <w:p w14:paraId="763FE8CD" w14:textId="77777777" w:rsidR="00A52D35" w:rsidRPr="00760E5F" w:rsidRDefault="00A52D35" w:rsidP="00A52D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 xml:space="preserve">Die verbale und nonverbale Kommunikation </w:t>
      </w:r>
      <w:proofErr w:type="gramStart"/>
      <w:r>
        <w:rPr>
          <w:rFonts w:ascii="Arial" w:hAnsi="Arial"/>
        </w:rPr>
        <w:t>anpassen</w:t>
      </w:r>
      <w:proofErr w:type="gramEnd"/>
    </w:p>
    <w:p w14:paraId="0CD2F3F1" w14:textId="77777777" w:rsidR="00A52D35" w:rsidRPr="00760E5F" w:rsidRDefault="00A52D35" w:rsidP="00A52D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>Zu einem angenehmen Arbeitsklima mit den Kolleginnen und Kollegen sowie den Vorgesetzten beitragen</w:t>
      </w:r>
    </w:p>
    <w:p w14:paraId="13E51495" w14:textId="79A62E3F" w:rsidR="00A52D35" w:rsidRPr="00760E5F" w:rsidRDefault="00A52D35" w:rsidP="00A52D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 xml:space="preserve">Schwierigen Situationen (Stress, Konflikten) mit einer positiven und konstruktiven Einstellung begegnen, gegebenenfalls durch </w:t>
      </w:r>
      <w:r w:rsidR="6438870F" w:rsidRPr="68B15B4C">
        <w:rPr>
          <w:rFonts w:ascii="Arial" w:hAnsi="Arial"/>
        </w:rPr>
        <w:t>Hinzufügen einer neutralen dritt Person</w:t>
      </w:r>
    </w:p>
    <w:p w14:paraId="56535C2A" w14:textId="77777777" w:rsidR="00A52D35" w:rsidRPr="00760E5F" w:rsidRDefault="00A52D35" w:rsidP="00A52D35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 xml:space="preserve">Ein positives Bild der Einrichtung vermitteln </w:t>
      </w:r>
    </w:p>
    <w:p w14:paraId="44198D57" w14:textId="1075DB9D" w:rsidR="00903594" w:rsidRPr="00760E5F" w:rsidRDefault="00DC4655" w:rsidP="00096DF4">
      <w:pPr>
        <w:pStyle w:val="Titre1"/>
        <w:rPr>
          <w:rFonts w:ascii="Arial" w:hAnsi="Arial" w:cs="Arial"/>
          <w:color w:val="auto"/>
          <w:sz w:val="32"/>
          <w:szCs w:val="32"/>
        </w:rPr>
      </w:pPr>
      <w:bookmarkStart w:id="19" w:name="_Toc1771880582"/>
      <w:r w:rsidRPr="68B15B4C">
        <w:rPr>
          <w:rFonts w:ascii="Arial" w:hAnsi="Arial"/>
          <w:color w:val="auto"/>
          <w:sz w:val="32"/>
          <w:szCs w:val="32"/>
          <w:u w:val="single"/>
        </w:rPr>
        <w:t>Kompetenz Nr. 13:</w:t>
      </w:r>
      <w:r w:rsidR="3DD3FA0E" w:rsidRPr="68B15B4C">
        <w:rPr>
          <w:rFonts w:ascii="Arial" w:hAnsi="Arial"/>
          <w:color w:val="auto"/>
          <w:sz w:val="32"/>
          <w:szCs w:val="32"/>
        </w:rPr>
        <w:t xml:space="preserve"> </w:t>
      </w:r>
      <w:r w:rsidRPr="68B15B4C">
        <w:rPr>
          <w:rFonts w:ascii="Arial" w:hAnsi="Arial"/>
          <w:color w:val="auto"/>
          <w:sz w:val="32"/>
          <w:szCs w:val="32"/>
        </w:rPr>
        <w:t>Kontinuierliche Verbesserung – Qualität</w:t>
      </w:r>
      <w:bookmarkEnd w:id="19"/>
      <w:r w:rsidRPr="68B15B4C">
        <w:rPr>
          <w:rFonts w:ascii="Arial" w:hAnsi="Arial"/>
          <w:color w:val="auto"/>
          <w:sz w:val="32"/>
          <w:szCs w:val="32"/>
        </w:rPr>
        <w:t xml:space="preserve">  </w:t>
      </w:r>
    </w:p>
    <w:p w14:paraId="398A7669" w14:textId="77777777" w:rsidR="00337FE8" w:rsidRPr="00760E5F" w:rsidRDefault="00337FE8" w:rsidP="0062565E">
      <w:pPr>
        <w:spacing w:after="0"/>
        <w:rPr>
          <w:rFonts w:ascii="Arial" w:hAnsi="Arial" w:cs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</w:pPr>
      <w:bookmarkStart w:id="20" w:name="_Hlk172788562"/>
    </w:p>
    <w:p w14:paraId="5B467A6B" w14:textId="42141C81" w:rsidR="00DC2406" w:rsidRPr="00760E5F" w:rsidRDefault="00DC4655" w:rsidP="0062565E">
      <w:pPr>
        <w:spacing w:after="0"/>
        <w:rPr>
          <w:rFonts w:ascii="Arial" w:hAnsi="Arial" w:cs="Arial"/>
        </w:rPr>
      </w:pPr>
      <w:r>
        <w:rPr>
          <w:rFonts w:ascii="Arial" w:hAnsi="Arial"/>
          <w:color w:val="1485A4" w:themeColor="text2"/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Voraussetzung:  </w:t>
      </w:r>
      <w:r>
        <w:rPr>
          <w:rFonts w:ascii="Arial" w:hAnsi="Arial"/>
        </w:rPr>
        <w:t xml:space="preserve">In der Lage sein, das </w:t>
      </w:r>
      <w:r w:rsidR="002C7A6F">
        <w:rPr>
          <w:rFonts w:ascii="Arial" w:hAnsi="Arial"/>
        </w:rPr>
        <w:t xml:space="preserve">in der Institution eingerichtete </w:t>
      </w:r>
      <w:r>
        <w:rPr>
          <w:rFonts w:ascii="Arial" w:hAnsi="Arial"/>
        </w:rPr>
        <w:t xml:space="preserve">Meldesystem für unerwünschte Ereignisse zu nutzen </w:t>
      </w:r>
    </w:p>
    <w:bookmarkEnd w:id="20"/>
    <w:p w14:paraId="34D03C5E" w14:textId="77777777" w:rsidR="00DC2406" w:rsidRPr="0004220B" w:rsidRDefault="00DC2406" w:rsidP="00DC2406">
      <w:pPr>
        <w:pStyle w:val="Paragraphedeliste"/>
        <w:spacing w:after="0"/>
        <w:rPr>
          <w:rFonts w:ascii="Arial" w:hAnsi="Arial" w:cs="Arial"/>
        </w:rPr>
      </w:pPr>
    </w:p>
    <w:p w14:paraId="13A5FA56" w14:textId="3D7FE797" w:rsidR="007B6D8A" w:rsidRDefault="007B6D8A" w:rsidP="00C65751">
      <w:pPr>
        <w:spacing w:after="0"/>
        <w:rPr>
          <w:rFonts w:ascii="Arial" w:hAnsi="Arial" w:cs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/>
          <w:color w:val="1485A4" w:themeColor="text2"/>
          <w:sz w:val="24"/>
          <w14:textOutline w14:w="0" w14:cap="flat" w14:cmpd="sng" w14:algn="ctr">
            <w14:noFill/>
            <w14:prstDash w14:val="solid"/>
            <w14:round/>
          </w14:textOutline>
        </w:rPr>
        <w:t>Aktiv zur stetigen Verbesserung der Leistungen beitragen und dabei:</w:t>
      </w:r>
    </w:p>
    <w:p w14:paraId="23524BBD" w14:textId="77777777" w:rsidR="009429FE" w:rsidRPr="0004220B" w:rsidRDefault="009429FE" w:rsidP="00C65751">
      <w:pPr>
        <w:spacing w:after="0"/>
        <w:rPr>
          <w:rFonts w:ascii="Arial" w:hAnsi="Arial" w:cs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6C20C5C5" w14:textId="77777777" w:rsidR="00FE6D07" w:rsidRPr="00760E5F" w:rsidRDefault="00FE6D07" w:rsidP="00C65751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 xml:space="preserve">Nach den institutionellen Verfahren handeln </w:t>
      </w:r>
    </w:p>
    <w:p w14:paraId="405012CC" w14:textId="77777777" w:rsidR="00FE6D07" w:rsidRPr="00760E5F" w:rsidRDefault="00FE6D07" w:rsidP="00C65751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>Massnahmen zur Verbesserung der Qualität der Leistungen und der Organisation vorschlagen</w:t>
      </w:r>
    </w:p>
    <w:p w14:paraId="5AEDFC3E" w14:textId="3FC2C717" w:rsidR="00FE6D07" w:rsidRPr="00760E5F" w:rsidRDefault="00FE6D07" w:rsidP="00C65751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 xml:space="preserve">Vorschläge für Massnahmen zur Vermeidung von Berufsfehlern und </w:t>
      </w:r>
      <w:r w:rsidR="00E7345B">
        <w:rPr>
          <w:rFonts w:ascii="Arial" w:hAnsi="Arial"/>
        </w:rPr>
        <w:t>Arbeits</w:t>
      </w:r>
      <w:r>
        <w:rPr>
          <w:rFonts w:ascii="Arial" w:hAnsi="Arial"/>
        </w:rPr>
        <w:t>unfällen anbringen</w:t>
      </w:r>
    </w:p>
    <w:p w14:paraId="76F2B215" w14:textId="1952D84C" w:rsidR="00FE6D07" w:rsidRPr="00760E5F" w:rsidRDefault="00FE6D07" w:rsidP="00C65751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 xml:space="preserve">Die Rückverfolgbarkeit der Wartung des gesamten technischen Materials und der Hilfsmittel gemäss den internen Richtlinien der Institution (Ordner, </w:t>
      </w:r>
      <w:proofErr w:type="spellStart"/>
      <w:r>
        <w:rPr>
          <w:rFonts w:ascii="Arial" w:hAnsi="Arial"/>
        </w:rPr>
        <w:t>BESAdoc</w:t>
      </w:r>
      <w:proofErr w:type="spellEnd"/>
      <w:r>
        <w:rPr>
          <w:rFonts w:ascii="Arial" w:hAnsi="Arial"/>
        </w:rPr>
        <w:t>, Kontrollheft des Kantons Wallis) sicherstellen</w:t>
      </w:r>
    </w:p>
    <w:p w14:paraId="57A6CE7B" w14:textId="77777777" w:rsidR="00FE6D07" w:rsidRPr="00760E5F" w:rsidRDefault="00FE6D07" w:rsidP="00C65751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>Berichte digital oder entsprechend den institutionellen Vorgaben erfassen und ablegen</w:t>
      </w:r>
    </w:p>
    <w:p w14:paraId="354C3274" w14:textId="77777777" w:rsidR="00FE6D07" w:rsidRPr="00760E5F" w:rsidRDefault="00FE6D07" w:rsidP="00C65751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/>
        </w:rPr>
        <w:t>Berufsfehler in einem Klima der Just Culture melden und sich daran beteiligen, diese zu dokumentieren und zu analysieren</w:t>
      </w:r>
    </w:p>
    <w:p w14:paraId="3D92F4F7" w14:textId="0281E11B" w:rsidR="0033346C" w:rsidRPr="00760E5F" w:rsidRDefault="00FE6D07" w:rsidP="00096DF4">
      <w:pPr>
        <w:pStyle w:val="Titre1"/>
        <w:rPr>
          <w:rFonts w:ascii="Arial" w:hAnsi="Arial" w:cs="Arial"/>
          <w:color w:val="auto"/>
          <w:sz w:val="32"/>
          <w:szCs w:val="32"/>
        </w:rPr>
      </w:pPr>
      <w:bookmarkStart w:id="21" w:name="_Toc1944835857"/>
      <w:r w:rsidRPr="68B15B4C">
        <w:rPr>
          <w:rFonts w:ascii="Arial" w:hAnsi="Arial"/>
          <w:color w:val="auto"/>
          <w:sz w:val="32"/>
          <w:szCs w:val="32"/>
          <w:u w:val="single"/>
        </w:rPr>
        <w:t>Kompetenz Nr. 14:</w:t>
      </w:r>
      <w:r w:rsidR="1CC366FD" w:rsidRPr="68B15B4C">
        <w:rPr>
          <w:rFonts w:ascii="Arial" w:hAnsi="Arial"/>
          <w:color w:val="auto"/>
          <w:sz w:val="32"/>
          <w:szCs w:val="32"/>
        </w:rPr>
        <w:t xml:space="preserve"> </w:t>
      </w:r>
      <w:r w:rsidRPr="68B15B4C">
        <w:rPr>
          <w:rFonts w:ascii="Arial" w:hAnsi="Arial"/>
          <w:color w:val="auto"/>
          <w:sz w:val="32"/>
          <w:szCs w:val="32"/>
        </w:rPr>
        <w:t>Lernen und lehren</w:t>
      </w:r>
      <w:bookmarkEnd w:id="21"/>
      <w:r w:rsidRPr="68B15B4C">
        <w:rPr>
          <w:rFonts w:ascii="Arial" w:hAnsi="Arial"/>
          <w:color w:val="auto"/>
          <w:sz w:val="32"/>
          <w:szCs w:val="32"/>
        </w:rPr>
        <w:t xml:space="preserve"> </w:t>
      </w:r>
    </w:p>
    <w:p w14:paraId="7300986C" w14:textId="77777777" w:rsidR="00337FE8" w:rsidRPr="0004220B" w:rsidRDefault="00337FE8" w:rsidP="004F036C">
      <w:pPr>
        <w:rPr>
          <w:rFonts w:ascii="Arial" w:hAnsi="Arial" w:cs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7C0D2AC7" w14:textId="50F8C73F" w:rsidR="001C085F" w:rsidRPr="00760E5F" w:rsidRDefault="001C085F" w:rsidP="004F036C">
      <w:pPr>
        <w:rPr>
          <w:rFonts w:ascii="Arial" w:hAnsi="Arial" w:cs="Arial"/>
          <w:color w:val="1485A4" w:themeColor="text2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/>
          <w:color w:val="1485A4" w:themeColor="text2"/>
          <w:sz w:val="24"/>
          <w14:textOutline w14:w="0" w14:cap="flat" w14:cmpd="sng" w14:algn="ctr">
            <w14:noFill/>
            <w14:prstDash w14:val="solid"/>
            <w14:round/>
          </w14:textOutline>
        </w:rPr>
        <w:t>Kompetenzen durch Coaching und Ausbildungsmassnahmen entwickeln und dabei:</w:t>
      </w:r>
    </w:p>
    <w:p w14:paraId="5C615104" w14:textId="77777777" w:rsidR="00334493" w:rsidRPr="00760E5F" w:rsidRDefault="00334493" w:rsidP="00334493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/>
        </w:rPr>
        <w:t xml:space="preserve">Zur Ausbildung von Studierenden und Auszubildenden beitragen, indem eine einfühlsame und reflektierende Haltung eingenommen wird </w:t>
      </w:r>
    </w:p>
    <w:p w14:paraId="1C6E010A" w14:textId="77777777" w:rsidR="00334493" w:rsidRPr="00760E5F" w:rsidRDefault="00334493" w:rsidP="00334493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/>
        </w:rPr>
        <w:t xml:space="preserve">Kolleginnen und Kollegen, an die Leistungen delegiert werden, unterstützen </w:t>
      </w:r>
    </w:p>
    <w:p w14:paraId="432A9667" w14:textId="77777777" w:rsidR="00334493" w:rsidRPr="00760E5F" w:rsidRDefault="00334493" w:rsidP="00334493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/>
        </w:rPr>
        <w:t>Einen Beitrag zur Begleitung und Integration neuer Mitarbeiterinnen und Mitarbeiter leisten</w:t>
      </w:r>
    </w:p>
    <w:p w14:paraId="53D8C8FB" w14:textId="77777777" w:rsidR="00334493" w:rsidRPr="00760E5F" w:rsidRDefault="00334493" w:rsidP="00334493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/>
        </w:rPr>
        <w:t>Sich regelmässig selbst evaluieren und (formative und/oder summative) Fremdevaluationen akzeptieren</w:t>
      </w:r>
    </w:p>
    <w:p w14:paraId="46E57359" w14:textId="1BE2A728" w:rsidR="00337FE8" w:rsidRPr="00D20E0C" w:rsidRDefault="00334493" w:rsidP="00D20E0C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/>
        </w:rPr>
        <w:t>Lernmöglichkeiten schaffen, um fehlende Kompetenzen zu erwerben oder vorhandene Fähigkeiten zu ergänzen</w:t>
      </w:r>
    </w:p>
    <w:p w14:paraId="2A85CDBF" w14:textId="77777777" w:rsidR="00742873" w:rsidRPr="00DA57AB" w:rsidRDefault="00742873" w:rsidP="00E153F3">
      <w:pPr>
        <w:spacing w:line="252" w:lineRule="auto"/>
        <w:ind w:left="720"/>
        <w:rPr>
          <w:rFonts w:ascii="Arial" w:eastAsia="Calibri" w:hAnsi="Arial" w:cs="Arial"/>
          <w:kern w:val="2"/>
          <w:sz w:val="28"/>
          <w:szCs w:val="28"/>
          <w14:ligatures w14:val="standardContextual"/>
        </w:rPr>
      </w:pPr>
    </w:p>
    <w:p w14:paraId="1198C54E" w14:textId="27EE2E7B" w:rsidR="00571B64" w:rsidRPr="00760E5F" w:rsidRDefault="00D561BF" w:rsidP="004A3FC2">
      <w:pPr>
        <w:pStyle w:val="Style2"/>
        <w:numPr>
          <w:ilvl w:val="0"/>
          <w:numId w:val="10"/>
        </w:numPr>
        <w:shd w:val="clear" w:color="auto" w:fill="A3CEED" w:themeFill="accent2" w:themeFillTint="66"/>
        <w:spacing w:line="360" w:lineRule="auto"/>
        <w:rPr>
          <w:rFonts w:cs="Arial"/>
          <w:color w:val="auto"/>
          <w:u w:val="none"/>
        </w:rPr>
      </w:pPr>
      <w:bookmarkStart w:id="22" w:name="_Toc2116573409"/>
      <w:r>
        <w:rPr>
          <w:color w:val="auto"/>
          <w:u w:val="none"/>
        </w:rPr>
        <w:t>Validierung des Referenzrahmens</w:t>
      </w:r>
      <w:bookmarkEnd w:id="22"/>
    </w:p>
    <w:p w14:paraId="32C84F5F" w14:textId="77777777" w:rsidR="00571B64" w:rsidRPr="00760E5F" w:rsidRDefault="00571B64" w:rsidP="00571B64">
      <w:pPr>
        <w:pStyle w:val="Style2"/>
        <w:ind w:left="720"/>
        <w:rPr>
          <w:rFonts w:cs="Arial"/>
        </w:rPr>
      </w:pPr>
    </w:p>
    <w:p w14:paraId="60CCDCFC" w14:textId="38C8AC37" w:rsidR="009F7DA3" w:rsidRPr="00760E5F" w:rsidRDefault="65EDD51F" w:rsidP="009F7DA3">
      <w:pPr>
        <w:rPr>
          <w:rFonts w:ascii="Arial" w:hAnsi="Arial" w:cs="Arial"/>
          <w:b/>
          <w:bCs/>
        </w:rPr>
      </w:pPr>
      <w:r w:rsidRPr="7168B088">
        <w:rPr>
          <w:rFonts w:ascii="Arial" w:hAnsi="Arial"/>
          <w:b/>
          <w:bCs/>
        </w:rPr>
        <w:t>Dokument validiert von einer Gruppe technischer Leiter am: 11.12.24</w:t>
      </w:r>
      <w:r w:rsidR="009F7DA3" w:rsidRPr="7168B088">
        <w:rPr>
          <w:rFonts w:ascii="Arial" w:hAnsi="Arial"/>
          <w:b/>
          <w:bCs/>
        </w:rPr>
        <w:t xml:space="preserve">: </w:t>
      </w:r>
    </w:p>
    <w:sectPr w:rsidR="009F7DA3" w:rsidRPr="00760E5F" w:rsidSect="00DE3BC2">
      <w:headerReference w:type="default" r:id="rId11"/>
      <w:footerReference w:type="default" r:id="rId12"/>
      <w:pgSz w:w="11906" w:h="16838"/>
      <w:pgMar w:top="1417" w:right="1274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63C56" w14:textId="77777777" w:rsidR="001A6E5E" w:rsidRDefault="001A6E5E" w:rsidP="00A954D5">
      <w:pPr>
        <w:spacing w:after="0" w:line="240" w:lineRule="auto"/>
      </w:pPr>
      <w:r>
        <w:separator/>
      </w:r>
    </w:p>
  </w:endnote>
  <w:endnote w:type="continuationSeparator" w:id="0">
    <w:p w14:paraId="2FB68AC5" w14:textId="77777777" w:rsidR="001A6E5E" w:rsidRDefault="001A6E5E" w:rsidP="00A954D5">
      <w:pPr>
        <w:spacing w:after="0" w:line="240" w:lineRule="auto"/>
      </w:pPr>
      <w:r>
        <w:continuationSeparator/>
      </w:r>
    </w:p>
  </w:endnote>
  <w:endnote w:type="continuationNotice" w:id="1">
    <w:p w14:paraId="71DDFAD3" w14:textId="77777777" w:rsidR="001A6E5E" w:rsidRDefault="001A6E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7340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16F875E" w14:textId="44E0635A" w:rsidR="00A954D5" w:rsidRPr="00911F8F" w:rsidRDefault="00A954D5">
        <w:pPr>
          <w:pStyle w:val="Pieddepage"/>
          <w:jc w:val="right"/>
          <w:rPr>
            <w:rFonts w:ascii="Arial" w:hAnsi="Arial" w:cs="Arial"/>
          </w:rPr>
        </w:pPr>
        <w:r w:rsidRPr="00911F8F">
          <w:rPr>
            <w:rFonts w:ascii="Arial" w:hAnsi="Arial" w:cs="Arial"/>
          </w:rPr>
          <w:fldChar w:fldCharType="begin"/>
        </w:r>
        <w:r w:rsidRPr="00911F8F">
          <w:rPr>
            <w:rFonts w:ascii="Arial" w:hAnsi="Arial" w:cs="Arial"/>
          </w:rPr>
          <w:instrText>PAGE   \* MERGEFORMAT</w:instrText>
        </w:r>
        <w:r w:rsidRPr="00911F8F">
          <w:rPr>
            <w:rFonts w:ascii="Arial" w:hAnsi="Arial" w:cs="Arial"/>
          </w:rPr>
          <w:fldChar w:fldCharType="separate"/>
        </w:r>
        <w:r w:rsidR="008075A7">
          <w:rPr>
            <w:rFonts w:ascii="Arial" w:hAnsi="Arial" w:cs="Arial"/>
            <w:noProof/>
          </w:rPr>
          <w:t>7</w:t>
        </w:r>
        <w:r w:rsidRPr="00911F8F">
          <w:rPr>
            <w:rFonts w:ascii="Arial" w:hAnsi="Arial" w:cs="Arial"/>
          </w:rPr>
          <w:fldChar w:fldCharType="end"/>
        </w:r>
      </w:p>
    </w:sdtContent>
  </w:sdt>
  <w:p w14:paraId="780771B0" w14:textId="08F84433" w:rsidR="00A954D5" w:rsidRPr="00911F8F" w:rsidRDefault="7168B088" w:rsidP="7168B088">
    <w:pPr>
      <w:pStyle w:val="Pieddepage"/>
      <w:rPr>
        <w:rFonts w:ascii="Arial" w:hAnsi="Arial"/>
      </w:rPr>
    </w:pPr>
    <w:r w:rsidRPr="7168B088">
      <w:rPr>
        <w:rFonts w:ascii="Arial" w:hAnsi="Arial"/>
      </w:rPr>
      <w:t>11.12.2024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25330" w14:textId="77777777" w:rsidR="001A6E5E" w:rsidRDefault="001A6E5E" w:rsidP="00A954D5">
      <w:pPr>
        <w:spacing w:after="0" w:line="240" w:lineRule="auto"/>
      </w:pPr>
      <w:r>
        <w:separator/>
      </w:r>
    </w:p>
  </w:footnote>
  <w:footnote w:type="continuationSeparator" w:id="0">
    <w:p w14:paraId="2DF72F81" w14:textId="77777777" w:rsidR="001A6E5E" w:rsidRDefault="001A6E5E" w:rsidP="00A954D5">
      <w:pPr>
        <w:spacing w:after="0" w:line="240" w:lineRule="auto"/>
      </w:pPr>
      <w:r>
        <w:continuationSeparator/>
      </w:r>
    </w:p>
  </w:footnote>
  <w:footnote w:type="continuationNotice" w:id="1">
    <w:p w14:paraId="5E79D5D8" w14:textId="77777777" w:rsidR="001A6E5E" w:rsidRDefault="001A6E5E">
      <w:pPr>
        <w:spacing w:after="0" w:line="240" w:lineRule="auto"/>
      </w:pPr>
    </w:p>
  </w:footnote>
  <w:footnote w:id="2">
    <w:p w14:paraId="5AC025E1" w14:textId="77777777" w:rsidR="00B35581" w:rsidRPr="00B35581" w:rsidRDefault="00B35581" w:rsidP="00B35581">
      <w:pPr>
        <w:pStyle w:val="Notedebasdepage"/>
      </w:pPr>
      <w:r>
        <w:rPr>
          <w:rStyle w:val="Appelnotedebasdep"/>
        </w:rPr>
        <w:footnoteRef/>
      </w:r>
      <w:r>
        <w:t xml:space="preserve"> MepV = Medizinprodukteverordnung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72F0A" w14:textId="01668022" w:rsidR="00907FFB" w:rsidRDefault="7168B088">
    <w:pPr>
      <w:pStyle w:val="En-tte"/>
    </w:pPr>
    <w:r>
      <w:rPr>
        <w:noProof/>
      </w:rPr>
      <w:drawing>
        <wp:inline distT="0" distB="0" distL="0" distR="0" wp14:anchorId="722EFBD7" wp14:editId="1E994F5B">
          <wp:extent cx="3373120" cy="723265"/>
          <wp:effectExtent l="0" t="0" r="0" b="635"/>
          <wp:docPr id="1286934121" name="Image 1" descr="Une image contenant texte, Police, logo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7312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250D"/>
    <w:multiLevelType w:val="hybridMultilevel"/>
    <w:tmpl w:val="972E2C9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47152"/>
    <w:multiLevelType w:val="hybridMultilevel"/>
    <w:tmpl w:val="AED6FDF6"/>
    <w:lvl w:ilvl="0" w:tplc="5344AE56">
      <w:start w:val="4"/>
      <w:numFmt w:val="bullet"/>
      <w:lvlText w:val="-"/>
      <w:lvlJc w:val="left"/>
      <w:pPr>
        <w:ind w:left="1080" w:hanging="360"/>
      </w:pPr>
      <w:rPr>
        <w:rFonts w:ascii="Arial" w:eastAsiaTheme="majorEastAsia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106AF3"/>
    <w:multiLevelType w:val="multilevel"/>
    <w:tmpl w:val="803A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CC764D"/>
    <w:multiLevelType w:val="hybridMultilevel"/>
    <w:tmpl w:val="743CC2C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14930"/>
    <w:multiLevelType w:val="hybridMultilevel"/>
    <w:tmpl w:val="C62C287E"/>
    <w:lvl w:ilvl="0" w:tplc="D23A77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13F97"/>
    <w:multiLevelType w:val="multilevel"/>
    <w:tmpl w:val="8A78B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BA5A85"/>
    <w:multiLevelType w:val="hybridMultilevel"/>
    <w:tmpl w:val="1098049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33FEF"/>
    <w:multiLevelType w:val="hybridMultilevel"/>
    <w:tmpl w:val="0CAC6A46"/>
    <w:lvl w:ilvl="0" w:tplc="7B388D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F9E41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9D491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8E23E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81660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B20BA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D6C65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52094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6648D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" w15:restartNumberingAfterBreak="0">
    <w:nsid w:val="5D7D4345"/>
    <w:multiLevelType w:val="hybridMultilevel"/>
    <w:tmpl w:val="E2100374"/>
    <w:lvl w:ilvl="0" w:tplc="3F82D9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85B64"/>
    <w:multiLevelType w:val="hybridMultilevel"/>
    <w:tmpl w:val="D012E07E"/>
    <w:lvl w:ilvl="0" w:tplc="D23A77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474064">
    <w:abstractNumId w:val="9"/>
  </w:num>
  <w:num w:numId="2" w16cid:durableId="1846043977">
    <w:abstractNumId w:val="9"/>
  </w:num>
  <w:num w:numId="3" w16cid:durableId="1364094652">
    <w:abstractNumId w:val="2"/>
  </w:num>
  <w:num w:numId="4" w16cid:durableId="1143155703">
    <w:abstractNumId w:val="5"/>
  </w:num>
  <w:num w:numId="5" w16cid:durableId="307560456">
    <w:abstractNumId w:val="9"/>
  </w:num>
  <w:num w:numId="6" w16cid:durableId="1496802276">
    <w:abstractNumId w:val="7"/>
  </w:num>
  <w:num w:numId="7" w16cid:durableId="456142166">
    <w:abstractNumId w:val="8"/>
  </w:num>
  <w:num w:numId="8" w16cid:durableId="687407796">
    <w:abstractNumId w:val="3"/>
  </w:num>
  <w:num w:numId="9" w16cid:durableId="2065447133">
    <w:abstractNumId w:val="0"/>
  </w:num>
  <w:num w:numId="10" w16cid:durableId="431316667">
    <w:abstractNumId w:val="6"/>
  </w:num>
  <w:num w:numId="11" w16cid:durableId="1513837705">
    <w:abstractNumId w:val="1"/>
  </w:num>
  <w:num w:numId="12" w16cid:durableId="1795444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5EE"/>
    <w:rsid w:val="000046B5"/>
    <w:rsid w:val="00005D84"/>
    <w:rsid w:val="00013B40"/>
    <w:rsid w:val="00020948"/>
    <w:rsid w:val="00021A36"/>
    <w:rsid w:val="000231C5"/>
    <w:rsid w:val="00023686"/>
    <w:rsid w:val="000241F8"/>
    <w:rsid w:val="00024B9F"/>
    <w:rsid w:val="00024D88"/>
    <w:rsid w:val="00027C7D"/>
    <w:rsid w:val="00037331"/>
    <w:rsid w:val="00037D72"/>
    <w:rsid w:val="000417B3"/>
    <w:rsid w:val="0004220B"/>
    <w:rsid w:val="000451FF"/>
    <w:rsid w:val="00053B0B"/>
    <w:rsid w:val="00054E40"/>
    <w:rsid w:val="000567FD"/>
    <w:rsid w:val="00057181"/>
    <w:rsid w:val="00060AF1"/>
    <w:rsid w:val="00060D30"/>
    <w:rsid w:val="00061357"/>
    <w:rsid w:val="00063379"/>
    <w:rsid w:val="00063C41"/>
    <w:rsid w:val="00064B48"/>
    <w:rsid w:val="000673E0"/>
    <w:rsid w:val="000700D5"/>
    <w:rsid w:val="00075540"/>
    <w:rsid w:val="00081371"/>
    <w:rsid w:val="000828BA"/>
    <w:rsid w:val="00083D50"/>
    <w:rsid w:val="00087E95"/>
    <w:rsid w:val="00087EB3"/>
    <w:rsid w:val="0009029B"/>
    <w:rsid w:val="0009064E"/>
    <w:rsid w:val="00091246"/>
    <w:rsid w:val="000921E1"/>
    <w:rsid w:val="00092250"/>
    <w:rsid w:val="00094E90"/>
    <w:rsid w:val="00095B66"/>
    <w:rsid w:val="00096DF4"/>
    <w:rsid w:val="00096E4C"/>
    <w:rsid w:val="00097332"/>
    <w:rsid w:val="000A00B2"/>
    <w:rsid w:val="000A038C"/>
    <w:rsid w:val="000A08C0"/>
    <w:rsid w:val="000A253D"/>
    <w:rsid w:val="000A609C"/>
    <w:rsid w:val="000B00C5"/>
    <w:rsid w:val="000B3262"/>
    <w:rsid w:val="000B79C7"/>
    <w:rsid w:val="000C156A"/>
    <w:rsid w:val="000C4B9F"/>
    <w:rsid w:val="000C5554"/>
    <w:rsid w:val="000C5946"/>
    <w:rsid w:val="000D1322"/>
    <w:rsid w:val="000D15CB"/>
    <w:rsid w:val="000D1C59"/>
    <w:rsid w:val="000E4563"/>
    <w:rsid w:val="000E45B5"/>
    <w:rsid w:val="000E6F95"/>
    <w:rsid w:val="000F1166"/>
    <w:rsid w:val="000F3A17"/>
    <w:rsid w:val="000F3EDF"/>
    <w:rsid w:val="000F5DAC"/>
    <w:rsid w:val="00100F96"/>
    <w:rsid w:val="00101BF9"/>
    <w:rsid w:val="00102DDD"/>
    <w:rsid w:val="001047CE"/>
    <w:rsid w:val="001058DB"/>
    <w:rsid w:val="00106FCF"/>
    <w:rsid w:val="00112A0F"/>
    <w:rsid w:val="001136A3"/>
    <w:rsid w:val="001157DA"/>
    <w:rsid w:val="00115D88"/>
    <w:rsid w:val="001165B3"/>
    <w:rsid w:val="00121440"/>
    <w:rsid w:val="0012156B"/>
    <w:rsid w:val="0012178A"/>
    <w:rsid w:val="00121D62"/>
    <w:rsid w:val="0012381A"/>
    <w:rsid w:val="0012625C"/>
    <w:rsid w:val="00127525"/>
    <w:rsid w:val="00131151"/>
    <w:rsid w:val="00131912"/>
    <w:rsid w:val="001327EA"/>
    <w:rsid w:val="001332A7"/>
    <w:rsid w:val="00136BA7"/>
    <w:rsid w:val="001410CB"/>
    <w:rsid w:val="00145464"/>
    <w:rsid w:val="001519D4"/>
    <w:rsid w:val="001572D3"/>
    <w:rsid w:val="00163BB6"/>
    <w:rsid w:val="00165646"/>
    <w:rsid w:val="00166A59"/>
    <w:rsid w:val="00166D21"/>
    <w:rsid w:val="00166FD3"/>
    <w:rsid w:val="0016725B"/>
    <w:rsid w:val="0017067B"/>
    <w:rsid w:val="00171E0B"/>
    <w:rsid w:val="001754CB"/>
    <w:rsid w:val="0017561F"/>
    <w:rsid w:val="00175D3C"/>
    <w:rsid w:val="00176113"/>
    <w:rsid w:val="00177776"/>
    <w:rsid w:val="0018039F"/>
    <w:rsid w:val="00182FB9"/>
    <w:rsid w:val="00183A0F"/>
    <w:rsid w:val="001921F1"/>
    <w:rsid w:val="0019270F"/>
    <w:rsid w:val="00193512"/>
    <w:rsid w:val="001939FA"/>
    <w:rsid w:val="00196E91"/>
    <w:rsid w:val="00197ABC"/>
    <w:rsid w:val="00197E7B"/>
    <w:rsid w:val="00197FA9"/>
    <w:rsid w:val="001A03E7"/>
    <w:rsid w:val="001A0C18"/>
    <w:rsid w:val="001A4A7E"/>
    <w:rsid w:val="001A5FFC"/>
    <w:rsid w:val="001A6E5E"/>
    <w:rsid w:val="001A7BE9"/>
    <w:rsid w:val="001B05EE"/>
    <w:rsid w:val="001B17A9"/>
    <w:rsid w:val="001B4BE7"/>
    <w:rsid w:val="001B57B7"/>
    <w:rsid w:val="001C085F"/>
    <w:rsid w:val="001C1F64"/>
    <w:rsid w:val="001C204A"/>
    <w:rsid w:val="001C2114"/>
    <w:rsid w:val="001C3F09"/>
    <w:rsid w:val="001C6AD2"/>
    <w:rsid w:val="001D0F62"/>
    <w:rsid w:val="001D294E"/>
    <w:rsid w:val="001D5299"/>
    <w:rsid w:val="001D7148"/>
    <w:rsid w:val="001E33C6"/>
    <w:rsid w:val="001E3E9C"/>
    <w:rsid w:val="001E4034"/>
    <w:rsid w:val="001F135E"/>
    <w:rsid w:val="001F236D"/>
    <w:rsid w:val="001F4F4E"/>
    <w:rsid w:val="001F6DE6"/>
    <w:rsid w:val="002027F9"/>
    <w:rsid w:val="002038E5"/>
    <w:rsid w:val="00203D71"/>
    <w:rsid w:val="00204AC3"/>
    <w:rsid w:val="00205324"/>
    <w:rsid w:val="0020670B"/>
    <w:rsid w:val="002146C0"/>
    <w:rsid w:val="00216876"/>
    <w:rsid w:val="00221478"/>
    <w:rsid w:val="00222DDA"/>
    <w:rsid w:val="00224980"/>
    <w:rsid w:val="00225A0B"/>
    <w:rsid w:val="00225EE8"/>
    <w:rsid w:val="00227F7D"/>
    <w:rsid w:val="0023143D"/>
    <w:rsid w:val="0024054B"/>
    <w:rsid w:val="0024318E"/>
    <w:rsid w:val="0024530C"/>
    <w:rsid w:val="002461FB"/>
    <w:rsid w:val="00250845"/>
    <w:rsid w:val="00251809"/>
    <w:rsid w:val="00252110"/>
    <w:rsid w:val="00255FF8"/>
    <w:rsid w:val="002579E4"/>
    <w:rsid w:val="00260304"/>
    <w:rsid w:val="00260BBD"/>
    <w:rsid w:val="00261C85"/>
    <w:rsid w:val="0026243C"/>
    <w:rsid w:val="00270D9F"/>
    <w:rsid w:val="00271657"/>
    <w:rsid w:val="00272DA1"/>
    <w:rsid w:val="002741E8"/>
    <w:rsid w:val="002754D8"/>
    <w:rsid w:val="002809FC"/>
    <w:rsid w:val="002871D8"/>
    <w:rsid w:val="0029097B"/>
    <w:rsid w:val="002915D4"/>
    <w:rsid w:val="00292A15"/>
    <w:rsid w:val="00293508"/>
    <w:rsid w:val="0029388A"/>
    <w:rsid w:val="00294A3B"/>
    <w:rsid w:val="0029592A"/>
    <w:rsid w:val="00296B1C"/>
    <w:rsid w:val="00297528"/>
    <w:rsid w:val="002A00AB"/>
    <w:rsid w:val="002A2CC8"/>
    <w:rsid w:val="002A56CB"/>
    <w:rsid w:val="002A6CF6"/>
    <w:rsid w:val="002B18A9"/>
    <w:rsid w:val="002B60DE"/>
    <w:rsid w:val="002B6F42"/>
    <w:rsid w:val="002B76FA"/>
    <w:rsid w:val="002C12A8"/>
    <w:rsid w:val="002C30FB"/>
    <w:rsid w:val="002C31DC"/>
    <w:rsid w:val="002C332B"/>
    <w:rsid w:val="002C4A10"/>
    <w:rsid w:val="002C5A61"/>
    <w:rsid w:val="002C7094"/>
    <w:rsid w:val="002C761E"/>
    <w:rsid w:val="002C7A6F"/>
    <w:rsid w:val="002D2D2C"/>
    <w:rsid w:val="002D455C"/>
    <w:rsid w:val="002D61E1"/>
    <w:rsid w:val="002D70C1"/>
    <w:rsid w:val="002E04EB"/>
    <w:rsid w:val="002E4C17"/>
    <w:rsid w:val="002E6A0D"/>
    <w:rsid w:val="002E7078"/>
    <w:rsid w:val="002F38FC"/>
    <w:rsid w:val="002F5087"/>
    <w:rsid w:val="002F6107"/>
    <w:rsid w:val="002F728E"/>
    <w:rsid w:val="002F7300"/>
    <w:rsid w:val="00301E2B"/>
    <w:rsid w:val="003038D6"/>
    <w:rsid w:val="00314069"/>
    <w:rsid w:val="003145D9"/>
    <w:rsid w:val="003151E2"/>
    <w:rsid w:val="00315553"/>
    <w:rsid w:val="00317701"/>
    <w:rsid w:val="003213ED"/>
    <w:rsid w:val="003216ED"/>
    <w:rsid w:val="003219FE"/>
    <w:rsid w:val="00321D36"/>
    <w:rsid w:val="003236CB"/>
    <w:rsid w:val="0032401F"/>
    <w:rsid w:val="003261A3"/>
    <w:rsid w:val="00326DA3"/>
    <w:rsid w:val="00332412"/>
    <w:rsid w:val="00332F14"/>
    <w:rsid w:val="0033346C"/>
    <w:rsid w:val="00334493"/>
    <w:rsid w:val="003357B2"/>
    <w:rsid w:val="003369E2"/>
    <w:rsid w:val="00337949"/>
    <w:rsid w:val="00337EEF"/>
    <w:rsid w:val="00337FE8"/>
    <w:rsid w:val="003438D8"/>
    <w:rsid w:val="0034597E"/>
    <w:rsid w:val="00346108"/>
    <w:rsid w:val="00350DBC"/>
    <w:rsid w:val="0035141F"/>
    <w:rsid w:val="00351BEC"/>
    <w:rsid w:val="00354D5B"/>
    <w:rsid w:val="00355CE2"/>
    <w:rsid w:val="00361771"/>
    <w:rsid w:val="00362312"/>
    <w:rsid w:val="00363C9D"/>
    <w:rsid w:val="003652B9"/>
    <w:rsid w:val="003670ED"/>
    <w:rsid w:val="00367C3D"/>
    <w:rsid w:val="00371D7E"/>
    <w:rsid w:val="00372FEC"/>
    <w:rsid w:val="003732FF"/>
    <w:rsid w:val="003740A1"/>
    <w:rsid w:val="00377CF5"/>
    <w:rsid w:val="00377D82"/>
    <w:rsid w:val="003815BF"/>
    <w:rsid w:val="003817B1"/>
    <w:rsid w:val="00383DC1"/>
    <w:rsid w:val="00387B30"/>
    <w:rsid w:val="00391DF6"/>
    <w:rsid w:val="0039372C"/>
    <w:rsid w:val="003943C1"/>
    <w:rsid w:val="003979BC"/>
    <w:rsid w:val="003A023E"/>
    <w:rsid w:val="003A234C"/>
    <w:rsid w:val="003A30D4"/>
    <w:rsid w:val="003A615D"/>
    <w:rsid w:val="003A7493"/>
    <w:rsid w:val="003A78D4"/>
    <w:rsid w:val="003B3CA3"/>
    <w:rsid w:val="003B4F4C"/>
    <w:rsid w:val="003B5C3F"/>
    <w:rsid w:val="003B5EB6"/>
    <w:rsid w:val="003C0748"/>
    <w:rsid w:val="003C2C9B"/>
    <w:rsid w:val="003C769D"/>
    <w:rsid w:val="003D32E6"/>
    <w:rsid w:val="003D4189"/>
    <w:rsid w:val="003D74FD"/>
    <w:rsid w:val="003E0AD9"/>
    <w:rsid w:val="003E0F56"/>
    <w:rsid w:val="003E2199"/>
    <w:rsid w:val="003F1659"/>
    <w:rsid w:val="003F1EA3"/>
    <w:rsid w:val="0040026B"/>
    <w:rsid w:val="00403C66"/>
    <w:rsid w:val="00407527"/>
    <w:rsid w:val="00411739"/>
    <w:rsid w:val="00411D13"/>
    <w:rsid w:val="004121C1"/>
    <w:rsid w:val="004121CB"/>
    <w:rsid w:val="00412300"/>
    <w:rsid w:val="00412F11"/>
    <w:rsid w:val="00414A45"/>
    <w:rsid w:val="004213D2"/>
    <w:rsid w:val="004217DF"/>
    <w:rsid w:val="004221E6"/>
    <w:rsid w:val="004240CF"/>
    <w:rsid w:val="0042428E"/>
    <w:rsid w:val="00424356"/>
    <w:rsid w:val="004268B3"/>
    <w:rsid w:val="00430BDD"/>
    <w:rsid w:val="0043248A"/>
    <w:rsid w:val="004345FD"/>
    <w:rsid w:val="00442E9C"/>
    <w:rsid w:val="004433CD"/>
    <w:rsid w:val="00443630"/>
    <w:rsid w:val="00444111"/>
    <w:rsid w:val="00444DDF"/>
    <w:rsid w:val="00445CEB"/>
    <w:rsid w:val="004503F1"/>
    <w:rsid w:val="00450CA6"/>
    <w:rsid w:val="00452576"/>
    <w:rsid w:val="004536CB"/>
    <w:rsid w:val="00453CB7"/>
    <w:rsid w:val="00456129"/>
    <w:rsid w:val="00457C3F"/>
    <w:rsid w:val="004615A7"/>
    <w:rsid w:val="0046230B"/>
    <w:rsid w:val="00463848"/>
    <w:rsid w:val="00466382"/>
    <w:rsid w:val="00472317"/>
    <w:rsid w:val="004741E2"/>
    <w:rsid w:val="004762C9"/>
    <w:rsid w:val="00480B9F"/>
    <w:rsid w:val="0048188A"/>
    <w:rsid w:val="00485029"/>
    <w:rsid w:val="00485DA8"/>
    <w:rsid w:val="004920AC"/>
    <w:rsid w:val="00497886"/>
    <w:rsid w:val="004A0ED7"/>
    <w:rsid w:val="004A2510"/>
    <w:rsid w:val="004A3FC2"/>
    <w:rsid w:val="004A40AF"/>
    <w:rsid w:val="004B633C"/>
    <w:rsid w:val="004B646D"/>
    <w:rsid w:val="004B65E1"/>
    <w:rsid w:val="004C31E1"/>
    <w:rsid w:val="004C3BC4"/>
    <w:rsid w:val="004C3CC4"/>
    <w:rsid w:val="004C4119"/>
    <w:rsid w:val="004C480C"/>
    <w:rsid w:val="004C5F66"/>
    <w:rsid w:val="004C64AD"/>
    <w:rsid w:val="004C6D8F"/>
    <w:rsid w:val="004C7261"/>
    <w:rsid w:val="004D331A"/>
    <w:rsid w:val="004D3826"/>
    <w:rsid w:val="004D6D9D"/>
    <w:rsid w:val="004E3979"/>
    <w:rsid w:val="004E507D"/>
    <w:rsid w:val="004E67C2"/>
    <w:rsid w:val="004E67FE"/>
    <w:rsid w:val="004E7760"/>
    <w:rsid w:val="004E7AA7"/>
    <w:rsid w:val="004F036C"/>
    <w:rsid w:val="004F7969"/>
    <w:rsid w:val="00500106"/>
    <w:rsid w:val="00500134"/>
    <w:rsid w:val="00502311"/>
    <w:rsid w:val="005027F1"/>
    <w:rsid w:val="00502EAF"/>
    <w:rsid w:val="00505865"/>
    <w:rsid w:val="0050723C"/>
    <w:rsid w:val="00507E4D"/>
    <w:rsid w:val="00511C77"/>
    <w:rsid w:val="005136E8"/>
    <w:rsid w:val="00516119"/>
    <w:rsid w:val="0051627B"/>
    <w:rsid w:val="00516390"/>
    <w:rsid w:val="0052131B"/>
    <w:rsid w:val="00524548"/>
    <w:rsid w:val="005250F5"/>
    <w:rsid w:val="00525AB1"/>
    <w:rsid w:val="0053016E"/>
    <w:rsid w:val="005312D7"/>
    <w:rsid w:val="0053223D"/>
    <w:rsid w:val="00536E3D"/>
    <w:rsid w:val="0053799F"/>
    <w:rsid w:val="005471A7"/>
    <w:rsid w:val="00550D1E"/>
    <w:rsid w:val="005529DC"/>
    <w:rsid w:val="0056081E"/>
    <w:rsid w:val="005638E6"/>
    <w:rsid w:val="00564A81"/>
    <w:rsid w:val="00564EAF"/>
    <w:rsid w:val="00567079"/>
    <w:rsid w:val="00570A83"/>
    <w:rsid w:val="00571B64"/>
    <w:rsid w:val="00572887"/>
    <w:rsid w:val="0057334D"/>
    <w:rsid w:val="00580BF9"/>
    <w:rsid w:val="00581E57"/>
    <w:rsid w:val="00584A53"/>
    <w:rsid w:val="005871BF"/>
    <w:rsid w:val="005873ED"/>
    <w:rsid w:val="00592496"/>
    <w:rsid w:val="00594E1D"/>
    <w:rsid w:val="00596459"/>
    <w:rsid w:val="005A0CE0"/>
    <w:rsid w:val="005A1056"/>
    <w:rsid w:val="005A3D6C"/>
    <w:rsid w:val="005A457E"/>
    <w:rsid w:val="005A4BCF"/>
    <w:rsid w:val="005C0B7C"/>
    <w:rsid w:val="005C4375"/>
    <w:rsid w:val="005D0114"/>
    <w:rsid w:val="005D1E1E"/>
    <w:rsid w:val="005D2C8A"/>
    <w:rsid w:val="005D6147"/>
    <w:rsid w:val="005D71B0"/>
    <w:rsid w:val="005D733B"/>
    <w:rsid w:val="005E2F78"/>
    <w:rsid w:val="005E4BCA"/>
    <w:rsid w:val="005E6C26"/>
    <w:rsid w:val="005F2EF9"/>
    <w:rsid w:val="005F4FB0"/>
    <w:rsid w:val="005F5381"/>
    <w:rsid w:val="005F5D30"/>
    <w:rsid w:val="006023BE"/>
    <w:rsid w:val="00604F34"/>
    <w:rsid w:val="0061089F"/>
    <w:rsid w:val="0061189B"/>
    <w:rsid w:val="00612BD1"/>
    <w:rsid w:val="00614CDD"/>
    <w:rsid w:val="0061606B"/>
    <w:rsid w:val="00620972"/>
    <w:rsid w:val="0062182E"/>
    <w:rsid w:val="0062204E"/>
    <w:rsid w:val="00624C7F"/>
    <w:rsid w:val="00624CE3"/>
    <w:rsid w:val="0062565E"/>
    <w:rsid w:val="00625C87"/>
    <w:rsid w:val="00626E90"/>
    <w:rsid w:val="00626EE6"/>
    <w:rsid w:val="00630FFF"/>
    <w:rsid w:val="006328A0"/>
    <w:rsid w:val="00634F52"/>
    <w:rsid w:val="00635141"/>
    <w:rsid w:val="00636AFE"/>
    <w:rsid w:val="00637EF8"/>
    <w:rsid w:val="006414D7"/>
    <w:rsid w:val="006416DF"/>
    <w:rsid w:val="00641A1B"/>
    <w:rsid w:val="00644A73"/>
    <w:rsid w:val="00645248"/>
    <w:rsid w:val="006503C9"/>
    <w:rsid w:val="00650D6D"/>
    <w:rsid w:val="00651934"/>
    <w:rsid w:val="00652E1C"/>
    <w:rsid w:val="006541E2"/>
    <w:rsid w:val="0065478F"/>
    <w:rsid w:val="00655CCE"/>
    <w:rsid w:val="00656C09"/>
    <w:rsid w:val="0066261D"/>
    <w:rsid w:val="00663B92"/>
    <w:rsid w:val="00665FDF"/>
    <w:rsid w:val="00666144"/>
    <w:rsid w:val="00667AF3"/>
    <w:rsid w:val="00672113"/>
    <w:rsid w:val="00675709"/>
    <w:rsid w:val="00680862"/>
    <w:rsid w:val="00680D3E"/>
    <w:rsid w:val="00682E8B"/>
    <w:rsid w:val="00685672"/>
    <w:rsid w:val="006858A6"/>
    <w:rsid w:val="00685B4E"/>
    <w:rsid w:val="00685D34"/>
    <w:rsid w:val="00686485"/>
    <w:rsid w:val="006953D4"/>
    <w:rsid w:val="006A05A4"/>
    <w:rsid w:val="006A1849"/>
    <w:rsid w:val="006A282C"/>
    <w:rsid w:val="006B2928"/>
    <w:rsid w:val="006B5417"/>
    <w:rsid w:val="006B6DC2"/>
    <w:rsid w:val="006B6F07"/>
    <w:rsid w:val="006B78B5"/>
    <w:rsid w:val="006C2F6D"/>
    <w:rsid w:val="006C4E0C"/>
    <w:rsid w:val="006C5D09"/>
    <w:rsid w:val="006C6900"/>
    <w:rsid w:val="006D334E"/>
    <w:rsid w:val="006D39BB"/>
    <w:rsid w:val="006D5DE6"/>
    <w:rsid w:val="006D6243"/>
    <w:rsid w:val="006E0ECF"/>
    <w:rsid w:val="006E3E12"/>
    <w:rsid w:val="006E565E"/>
    <w:rsid w:val="006E6861"/>
    <w:rsid w:val="006E7D00"/>
    <w:rsid w:val="006F1161"/>
    <w:rsid w:val="006F238D"/>
    <w:rsid w:val="006F52B1"/>
    <w:rsid w:val="00700C90"/>
    <w:rsid w:val="00700DCA"/>
    <w:rsid w:val="00700FAA"/>
    <w:rsid w:val="00702D3A"/>
    <w:rsid w:val="0070578D"/>
    <w:rsid w:val="00705B88"/>
    <w:rsid w:val="00706053"/>
    <w:rsid w:val="00706670"/>
    <w:rsid w:val="00707026"/>
    <w:rsid w:val="00707A3F"/>
    <w:rsid w:val="007107FB"/>
    <w:rsid w:val="00711BE7"/>
    <w:rsid w:val="00714A04"/>
    <w:rsid w:val="00715B60"/>
    <w:rsid w:val="00717ACE"/>
    <w:rsid w:val="00721118"/>
    <w:rsid w:val="00727847"/>
    <w:rsid w:val="00731331"/>
    <w:rsid w:val="007325A7"/>
    <w:rsid w:val="00742873"/>
    <w:rsid w:val="0074772F"/>
    <w:rsid w:val="007518E1"/>
    <w:rsid w:val="00753DDC"/>
    <w:rsid w:val="0075417D"/>
    <w:rsid w:val="007545BA"/>
    <w:rsid w:val="0075688F"/>
    <w:rsid w:val="00756F4B"/>
    <w:rsid w:val="00760E5F"/>
    <w:rsid w:val="00761225"/>
    <w:rsid w:val="00762B1B"/>
    <w:rsid w:val="00764F64"/>
    <w:rsid w:val="00765703"/>
    <w:rsid w:val="0076701D"/>
    <w:rsid w:val="007714C1"/>
    <w:rsid w:val="00774608"/>
    <w:rsid w:val="0077715F"/>
    <w:rsid w:val="007827B2"/>
    <w:rsid w:val="007827CC"/>
    <w:rsid w:val="0078373F"/>
    <w:rsid w:val="007866F4"/>
    <w:rsid w:val="00787685"/>
    <w:rsid w:val="0079044F"/>
    <w:rsid w:val="00790C5D"/>
    <w:rsid w:val="0079154C"/>
    <w:rsid w:val="0079205B"/>
    <w:rsid w:val="00793440"/>
    <w:rsid w:val="00794862"/>
    <w:rsid w:val="007969CD"/>
    <w:rsid w:val="00797F62"/>
    <w:rsid w:val="007A2757"/>
    <w:rsid w:val="007A2B8F"/>
    <w:rsid w:val="007A2C66"/>
    <w:rsid w:val="007A3279"/>
    <w:rsid w:val="007A39FB"/>
    <w:rsid w:val="007A50D8"/>
    <w:rsid w:val="007A52C5"/>
    <w:rsid w:val="007B063B"/>
    <w:rsid w:val="007B1F5C"/>
    <w:rsid w:val="007B2809"/>
    <w:rsid w:val="007B557B"/>
    <w:rsid w:val="007B6D8A"/>
    <w:rsid w:val="007B6E21"/>
    <w:rsid w:val="007C216E"/>
    <w:rsid w:val="007C2912"/>
    <w:rsid w:val="007C3A37"/>
    <w:rsid w:val="007C4139"/>
    <w:rsid w:val="007C586E"/>
    <w:rsid w:val="007C6ED3"/>
    <w:rsid w:val="007D0474"/>
    <w:rsid w:val="007D085D"/>
    <w:rsid w:val="007D1329"/>
    <w:rsid w:val="007D2DDC"/>
    <w:rsid w:val="007D3E30"/>
    <w:rsid w:val="007D3F40"/>
    <w:rsid w:val="007D51C1"/>
    <w:rsid w:val="007E27C7"/>
    <w:rsid w:val="007E70DA"/>
    <w:rsid w:val="007F0CD5"/>
    <w:rsid w:val="007F5CE9"/>
    <w:rsid w:val="007F5D3F"/>
    <w:rsid w:val="00802C2A"/>
    <w:rsid w:val="00805F92"/>
    <w:rsid w:val="008075A7"/>
    <w:rsid w:val="008138C2"/>
    <w:rsid w:val="00816191"/>
    <w:rsid w:val="008164E0"/>
    <w:rsid w:val="00820AA4"/>
    <w:rsid w:val="00826D72"/>
    <w:rsid w:val="0083100E"/>
    <w:rsid w:val="00834535"/>
    <w:rsid w:val="00834F34"/>
    <w:rsid w:val="00844655"/>
    <w:rsid w:val="008458C0"/>
    <w:rsid w:val="00845993"/>
    <w:rsid w:val="00846B85"/>
    <w:rsid w:val="00851992"/>
    <w:rsid w:val="00852EB6"/>
    <w:rsid w:val="00853C5B"/>
    <w:rsid w:val="00861D6F"/>
    <w:rsid w:val="0086407D"/>
    <w:rsid w:val="008662B9"/>
    <w:rsid w:val="00870167"/>
    <w:rsid w:val="00871B07"/>
    <w:rsid w:val="00872652"/>
    <w:rsid w:val="008810ED"/>
    <w:rsid w:val="00882174"/>
    <w:rsid w:val="00883977"/>
    <w:rsid w:val="00883E72"/>
    <w:rsid w:val="008859C3"/>
    <w:rsid w:val="00886FE7"/>
    <w:rsid w:val="00894047"/>
    <w:rsid w:val="00895447"/>
    <w:rsid w:val="008A2C35"/>
    <w:rsid w:val="008A2E45"/>
    <w:rsid w:val="008A3DF6"/>
    <w:rsid w:val="008A4D90"/>
    <w:rsid w:val="008B0021"/>
    <w:rsid w:val="008B1028"/>
    <w:rsid w:val="008B1E90"/>
    <w:rsid w:val="008B2A59"/>
    <w:rsid w:val="008B4D75"/>
    <w:rsid w:val="008B4F0C"/>
    <w:rsid w:val="008B735C"/>
    <w:rsid w:val="008C1652"/>
    <w:rsid w:val="008C18DD"/>
    <w:rsid w:val="008C32D6"/>
    <w:rsid w:val="008C47F0"/>
    <w:rsid w:val="008C6CD0"/>
    <w:rsid w:val="008C73B2"/>
    <w:rsid w:val="008C7C94"/>
    <w:rsid w:val="008D03F9"/>
    <w:rsid w:val="008D07B4"/>
    <w:rsid w:val="008D4445"/>
    <w:rsid w:val="008D7FED"/>
    <w:rsid w:val="008E2CF6"/>
    <w:rsid w:val="008E3422"/>
    <w:rsid w:val="008E4ADE"/>
    <w:rsid w:val="008F1F10"/>
    <w:rsid w:val="00900617"/>
    <w:rsid w:val="00903594"/>
    <w:rsid w:val="009040CD"/>
    <w:rsid w:val="00904E9F"/>
    <w:rsid w:val="009051A9"/>
    <w:rsid w:val="0090663F"/>
    <w:rsid w:val="00907169"/>
    <w:rsid w:val="00907D85"/>
    <w:rsid w:val="00907FFB"/>
    <w:rsid w:val="00911F8F"/>
    <w:rsid w:val="00915A69"/>
    <w:rsid w:val="00915D0C"/>
    <w:rsid w:val="00916915"/>
    <w:rsid w:val="009240CA"/>
    <w:rsid w:val="0092488B"/>
    <w:rsid w:val="00924C54"/>
    <w:rsid w:val="00927D95"/>
    <w:rsid w:val="0093039A"/>
    <w:rsid w:val="00935ADB"/>
    <w:rsid w:val="00940C1F"/>
    <w:rsid w:val="009413E7"/>
    <w:rsid w:val="009427A8"/>
    <w:rsid w:val="009429FE"/>
    <w:rsid w:val="00946A36"/>
    <w:rsid w:val="00946C74"/>
    <w:rsid w:val="00947B62"/>
    <w:rsid w:val="00952422"/>
    <w:rsid w:val="0095270A"/>
    <w:rsid w:val="009529FA"/>
    <w:rsid w:val="00953255"/>
    <w:rsid w:val="00955B11"/>
    <w:rsid w:val="00955BD8"/>
    <w:rsid w:val="00955F0C"/>
    <w:rsid w:val="009579B9"/>
    <w:rsid w:val="00957DC8"/>
    <w:rsid w:val="00960EB0"/>
    <w:rsid w:val="009616EF"/>
    <w:rsid w:val="0096229B"/>
    <w:rsid w:val="009624D7"/>
    <w:rsid w:val="00971C60"/>
    <w:rsid w:val="00972551"/>
    <w:rsid w:val="00975563"/>
    <w:rsid w:val="00975FCA"/>
    <w:rsid w:val="00976FBD"/>
    <w:rsid w:val="00977D7D"/>
    <w:rsid w:val="00980C86"/>
    <w:rsid w:val="00980CD5"/>
    <w:rsid w:val="0098238C"/>
    <w:rsid w:val="00982424"/>
    <w:rsid w:val="009932AD"/>
    <w:rsid w:val="009A0947"/>
    <w:rsid w:val="009A0997"/>
    <w:rsid w:val="009A0DEB"/>
    <w:rsid w:val="009A573D"/>
    <w:rsid w:val="009B3129"/>
    <w:rsid w:val="009B38C8"/>
    <w:rsid w:val="009B3975"/>
    <w:rsid w:val="009B3A7D"/>
    <w:rsid w:val="009B4E7D"/>
    <w:rsid w:val="009B71DE"/>
    <w:rsid w:val="009C0595"/>
    <w:rsid w:val="009C08AB"/>
    <w:rsid w:val="009C0BDB"/>
    <w:rsid w:val="009C24BB"/>
    <w:rsid w:val="009C29F1"/>
    <w:rsid w:val="009C36C2"/>
    <w:rsid w:val="009D0BA6"/>
    <w:rsid w:val="009D785E"/>
    <w:rsid w:val="009D7878"/>
    <w:rsid w:val="009E224F"/>
    <w:rsid w:val="009E3810"/>
    <w:rsid w:val="009E5160"/>
    <w:rsid w:val="009E7F18"/>
    <w:rsid w:val="009F1634"/>
    <w:rsid w:val="009F26B7"/>
    <w:rsid w:val="009F40A3"/>
    <w:rsid w:val="009F5098"/>
    <w:rsid w:val="009F55B6"/>
    <w:rsid w:val="009F55CA"/>
    <w:rsid w:val="009F59E8"/>
    <w:rsid w:val="009F69F8"/>
    <w:rsid w:val="009F75BA"/>
    <w:rsid w:val="009F7BA4"/>
    <w:rsid w:val="009F7DA3"/>
    <w:rsid w:val="00A024FC"/>
    <w:rsid w:val="00A038A5"/>
    <w:rsid w:val="00A03EBD"/>
    <w:rsid w:val="00A06EEB"/>
    <w:rsid w:val="00A07883"/>
    <w:rsid w:val="00A13C81"/>
    <w:rsid w:val="00A16E47"/>
    <w:rsid w:val="00A20DE7"/>
    <w:rsid w:val="00A22E53"/>
    <w:rsid w:val="00A23164"/>
    <w:rsid w:val="00A258B9"/>
    <w:rsid w:val="00A27C28"/>
    <w:rsid w:val="00A33EE2"/>
    <w:rsid w:val="00A3411A"/>
    <w:rsid w:val="00A36392"/>
    <w:rsid w:val="00A37049"/>
    <w:rsid w:val="00A3790E"/>
    <w:rsid w:val="00A4059C"/>
    <w:rsid w:val="00A43C5A"/>
    <w:rsid w:val="00A45D1E"/>
    <w:rsid w:val="00A46E0F"/>
    <w:rsid w:val="00A473FF"/>
    <w:rsid w:val="00A52D35"/>
    <w:rsid w:val="00A568ED"/>
    <w:rsid w:val="00A56D8B"/>
    <w:rsid w:val="00A571BF"/>
    <w:rsid w:val="00A60CAC"/>
    <w:rsid w:val="00A63482"/>
    <w:rsid w:val="00A65C2E"/>
    <w:rsid w:val="00A65C7E"/>
    <w:rsid w:val="00A66DA4"/>
    <w:rsid w:val="00A72FAF"/>
    <w:rsid w:val="00A808E3"/>
    <w:rsid w:val="00A82915"/>
    <w:rsid w:val="00A835B1"/>
    <w:rsid w:val="00A83FF2"/>
    <w:rsid w:val="00A910C5"/>
    <w:rsid w:val="00A92392"/>
    <w:rsid w:val="00A954D5"/>
    <w:rsid w:val="00A96CEE"/>
    <w:rsid w:val="00A97191"/>
    <w:rsid w:val="00A97419"/>
    <w:rsid w:val="00AA1674"/>
    <w:rsid w:val="00AA468E"/>
    <w:rsid w:val="00AA69D0"/>
    <w:rsid w:val="00AA78DC"/>
    <w:rsid w:val="00AB17B0"/>
    <w:rsid w:val="00AB7122"/>
    <w:rsid w:val="00AB7CB1"/>
    <w:rsid w:val="00AC02DD"/>
    <w:rsid w:val="00AC157E"/>
    <w:rsid w:val="00AC1FBD"/>
    <w:rsid w:val="00AC2608"/>
    <w:rsid w:val="00AC2EF9"/>
    <w:rsid w:val="00AC4AEA"/>
    <w:rsid w:val="00AC519A"/>
    <w:rsid w:val="00AC5DAD"/>
    <w:rsid w:val="00AC748F"/>
    <w:rsid w:val="00AC7F1E"/>
    <w:rsid w:val="00AD0F99"/>
    <w:rsid w:val="00AD3AC6"/>
    <w:rsid w:val="00AD5251"/>
    <w:rsid w:val="00AD575B"/>
    <w:rsid w:val="00AE2E5D"/>
    <w:rsid w:val="00AE5B23"/>
    <w:rsid w:val="00AF0C2E"/>
    <w:rsid w:val="00AF1CCE"/>
    <w:rsid w:val="00AF3FDC"/>
    <w:rsid w:val="00AF4C00"/>
    <w:rsid w:val="00AF5093"/>
    <w:rsid w:val="00AF6801"/>
    <w:rsid w:val="00B00A58"/>
    <w:rsid w:val="00B01BE7"/>
    <w:rsid w:val="00B01EB7"/>
    <w:rsid w:val="00B05AA0"/>
    <w:rsid w:val="00B077DC"/>
    <w:rsid w:val="00B1107A"/>
    <w:rsid w:val="00B1388D"/>
    <w:rsid w:val="00B15579"/>
    <w:rsid w:val="00B2222D"/>
    <w:rsid w:val="00B23B91"/>
    <w:rsid w:val="00B259EB"/>
    <w:rsid w:val="00B27083"/>
    <w:rsid w:val="00B2766A"/>
    <w:rsid w:val="00B30482"/>
    <w:rsid w:val="00B3175D"/>
    <w:rsid w:val="00B317A4"/>
    <w:rsid w:val="00B31D04"/>
    <w:rsid w:val="00B320DD"/>
    <w:rsid w:val="00B339EA"/>
    <w:rsid w:val="00B35581"/>
    <w:rsid w:val="00B37B19"/>
    <w:rsid w:val="00B37B8C"/>
    <w:rsid w:val="00B4081B"/>
    <w:rsid w:val="00B40E9D"/>
    <w:rsid w:val="00B415A4"/>
    <w:rsid w:val="00B42EAF"/>
    <w:rsid w:val="00B4579B"/>
    <w:rsid w:val="00B45EA3"/>
    <w:rsid w:val="00B50665"/>
    <w:rsid w:val="00B51AE8"/>
    <w:rsid w:val="00B52E65"/>
    <w:rsid w:val="00B53034"/>
    <w:rsid w:val="00B53850"/>
    <w:rsid w:val="00B53AA0"/>
    <w:rsid w:val="00B6005B"/>
    <w:rsid w:val="00B6127E"/>
    <w:rsid w:val="00B620B8"/>
    <w:rsid w:val="00B623DD"/>
    <w:rsid w:val="00B671F3"/>
    <w:rsid w:val="00B67D65"/>
    <w:rsid w:val="00B701BF"/>
    <w:rsid w:val="00B706ED"/>
    <w:rsid w:val="00B71B8A"/>
    <w:rsid w:val="00B720E3"/>
    <w:rsid w:val="00B72909"/>
    <w:rsid w:val="00B7750B"/>
    <w:rsid w:val="00B77E04"/>
    <w:rsid w:val="00B77ECA"/>
    <w:rsid w:val="00B8117A"/>
    <w:rsid w:val="00B81FBC"/>
    <w:rsid w:val="00B8289C"/>
    <w:rsid w:val="00B82AB2"/>
    <w:rsid w:val="00B86B85"/>
    <w:rsid w:val="00B92670"/>
    <w:rsid w:val="00B95F6B"/>
    <w:rsid w:val="00B9721D"/>
    <w:rsid w:val="00BA423F"/>
    <w:rsid w:val="00BA6BE0"/>
    <w:rsid w:val="00BA6C77"/>
    <w:rsid w:val="00BA738A"/>
    <w:rsid w:val="00BA7480"/>
    <w:rsid w:val="00BB2895"/>
    <w:rsid w:val="00BB31C1"/>
    <w:rsid w:val="00BB387E"/>
    <w:rsid w:val="00BB3ED6"/>
    <w:rsid w:val="00BB565C"/>
    <w:rsid w:val="00BB67DD"/>
    <w:rsid w:val="00BB6E77"/>
    <w:rsid w:val="00BC1D2C"/>
    <w:rsid w:val="00BC25DE"/>
    <w:rsid w:val="00BD0967"/>
    <w:rsid w:val="00BD0AE7"/>
    <w:rsid w:val="00BD0BAE"/>
    <w:rsid w:val="00BD111B"/>
    <w:rsid w:val="00BD7382"/>
    <w:rsid w:val="00BD793D"/>
    <w:rsid w:val="00BD7C33"/>
    <w:rsid w:val="00BE1799"/>
    <w:rsid w:val="00BE6DF3"/>
    <w:rsid w:val="00BF2D16"/>
    <w:rsid w:val="00BF2FA1"/>
    <w:rsid w:val="00BF439F"/>
    <w:rsid w:val="00C01BBC"/>
    <w:rsid w:val="00C02758"/>
    <w:rsid w:val="00C0422D"/>
    <w:rsid w:val="00C04E4A"/>
    <w:rsid w:val="00C05BB4"/>
    <w:rsid w:val="00C10391"/>
    <w:rsid w:val="00C15475"/>
    <w:rsid w:val="00C177B6"/>
    <w:rsid w:val="00C23A25"/>
    <w:rsid w:val="00C2504B"/>
    <w:rsid w:val="00C2644B"/>
    <w:rsid w:val="00C26639"/>
    <w:rsid w:val="00C266BA"/>
    <w:rsid w:val="00C27069"/>
    <w:rsid w:val="00C376C4"/>
    <w:rsid w:val="00C4040F"/>
    <w:rsid w:val="00C40759"/>
    <w:rsid w:val="00C45EC7"/>
    <w:rsid w:val="00C53061"/>
    <w:rsid w:val="00C538ED"/>
    <w:rsid w:val="00C538FB"/>
    <w:rsid w:val="00C5484D"/>
    <w:rsid w:val="00C55122"/>
    <w:rsid w:val="00C601D0"/>
    <w:rsid w:val="00C643CB"/>
    <w:rsid w:val="00C6574A"/>
    <w:rsid w:val="00C65751"/>
    <w:rsid w:val="00C6673A"/>
    <w:rsid w:val="00C7122F"/>
    <w:rsid w:val="00C723A8"/>
    <w:rsid w:val="00C733EA"/>
    <w:rsid w:val="00C73A6B"/>
    <w:rsid w:val="00C77B9F"/>
    <w:rsid w:val="00C77EC1"/>
    <w:rsid w:val="00C851CB"/>
    <w:rsid w:val="00C9048E"/>
    <w:rsid w:val="00C91AE4"/>
    <w:rsid w:val="00C9677F"/>
    <w:rsid w:val="00C96A8D"/>
    <w:rsid w:val="00CA177A"/>
    <w:rsid w:val="00CA3DAC"/>
    <w:rsid w:val="00CA46AD"/>
    <w:rsid w:val="00CB5EEF"/>
    <w:rsid w:val="00CB61AE"/>
    <w:rsid w:val="00CB6F82"/>
    <w:rsid w:val="00CC0297"/>
    <w:rsid w:val="00CC12AF"/>
    <w:rsid w:val="00CC2C48"/>
    <w:rsid w:val="00CC43D7"/>
    <w:rsid w:val="00CC4416"/>
    <w:rsid w:val="00CC48C5"/>
    <w:rsid w:val="00CC5412"/>
    <w:rsid w:val="00CC61CD"/>
    <w:rsid w:val="00CD37F6"/>
    <w:rsid w:val="00CD3D4A"/>
    <w:rsid w:val="00CD4AC0"/>
    <w:rsid w:val="00CD618D"/>
    <w:rsid w:val="00CD6372"/>
    <w:rsid w:val="00CE1786"/>
    <w:rsid w:val="00CE3F39"/>
    <w:rsid w:val="00CF2E7A"/>
    <w:rsid w:val="00CF591D"/>
    <w:rsid w:val="00CF7150"/>
    <w:rsid w:val="00CF76B0"/>
    <w:rsid w:val="00D0243D"/>
    <w:rsid w:val="00D030DE"/>
    <w:rsid w:val="00D038A8"/>
    <w:rsid w:val="00D039C9"/>
    <w:rsid w:val="00D06259"/>
    <w:rsid w:val="00D115BD"/>
    <w:rsid w:val="00D11C07"/>
    <w:rsid w:val="00D1356D"/>
    <w:rsid w:val="00D14D14"/>
    <w:rsid w:val="00D20E0C"/>
    <w:rsid w:val="00D23DC2"/>
    <w:rsid w:val="00D24137"/>
    <w:rsid w:val="00D24AA3"/>
    <w:rsid w:val="00D25897"/>
    <w:rsid w:val="00D26418"/>
    <w:rsid w:val="00D2660C"/>
    <w:rsid w:val="00D27E14"/>
    <w:rsid w:val="00D3120D"/>
    <w:rsid w:val="00D32253"/>
    <w:rsid w:val="00D33E28"/>
    <w:rsid w:val="00D3767F"/>
    <w:rsid w:val="00D41762"/>
    <w:rsid w:val="00D42AA9"/>
    <w:rsid w:val="00D437EE"/>
    <w:rsid w:val="00D45B9F"/>
    <w:rsid w:val="00D51AEB"/>
    <w:rsid w:val="00D5421B"/>
    <w:rsid w:val="00D54E4C"/>
    <w:rsid w:val="00D561BF"/>
    <w:rsid w:val="00D61B77"/>
    <w:rsid w:val="00D63094"/>
    <w:rsid w:val="00D63D41"/>
    <w:rsid w:val="00D66CD7"/>
    <w:rsid w:val="00D67E6A"/>
    <w:rsid w:val="00D71452"/>
    <w:rsid w:val="00D740F0"/>
    <w:rsid w:val="00D80702"/>
    <w:rsid w:val="00D8333D"/>
    <w:rsid w:val="00D846A6"/>
    <w:rsid w:val="00D849D3"/>
    <w:rsid w:val="00D85125"/>
    <w:rsid w:val="00D8619F"/>
    <w:rsid w:val="00D87067"/>
    <w:rsid w:val="00D9079A"/>
    <w:rsid w:val="00D91914"/>
    <w:rsid w:val="00D92DEB"/>
    <w:rsid w:val="00DA4697"/>
    <w:rsid w:val="00DA57AB"/>
    <w:rsid w:val="00DA5864"/>
    <w:rsid w:val="00DA5C47"/>
    <w:rsid w:val="00DA7C94"/>
    <w:rsid w:val="00DB4579"/>
    <w:rsid w:val="00DC01E8"/>
    <w:rsid w:val="00DC1A16"/>
    <w:rsid w:val="00DC2406"/>
    <w:rsid w:val="00DC3FB6"/>
    <w:rsid w:val="00DC4655"/>
    <w:rsid w:val="00DC6F78"/>
    <w:rsid w:val="00DC7965"/>
    <w:rsid w:val="00DD0965"/>
    <w:rsid w:val="00DD1449"/>
    <w:rsid w:val="00DD3878"/>
    <w:rsid w:val="00DD48D1"/>
    <w:rsid w:val="00DD6C85"/>
    <w:rsid w:val="00DD78E2"/>
    <w:rsid w:val="00DE10AD"/>
    <w:rsid w:val="00DE212A"/>
    <w:rsid w:val="00DE2B7F"/>
    <w:rsid w:val="00DE2EEE"/>
    <w:rsid w:val="00DE3919"/>
    <w:rsid w:val="00DE3BC2"/>
    <w:rsid w:val="00DE5574"/>
    <w:rsid w:val="00DE6D1A"/>
    <w:rsid w:val="00DF00CB"/>
    <w:rsid w:val="00DF0D9A"/>
    <w:rsid w:val="00DF1BF5"/>
    <w:rsid w:val="00DF491D"/>
    <w:rsid w:val="00DF732D"/>
    <w:rsid w:val="00E00DB8"/>
    <w:rsid w:val="00E055BF"/>
    <w:rsid w:val="00E060CA"/>
    <w:rsid w:val="00E0628B"/>
    <w:rsid w:val="00E06C17"/>
    <w:rsid w:val="00E102D1"/>
    <w:rsid w:val="00E13FBD"/>
    <w:rsid w:val="00E153F3"/>
    <w:rsid w:val="00E16296"/>
    <w:rsid w:val="00E176E0"/>
    <w:rsid w:val="00E205B8"/>
    <w:rsid w:val="00E22D20"/>
    <w:rsid w:val="00E22F45"/>
    <w:rsid w:val="00E23EDB"/>
    <w:rsid w:val="00E25981"/>
    <w:rsid w:val="00E25A92"/>
    <w:rsid w:val="00E260D4"/>
    <w:rsid w:val="00E261B5"/>
    <w:rsid w:val="00E31040"/>
    <w:rsid w:val="00E36476"/>
    <w:rsid w:val="00E425BB"/>
    <w:rsid w:val="00E42EE2"/>
    <w:rsid w:val="00E44E4E"/>
    <w:rsid w:val="00E4602A"/>
    <w:rsid w:val="00E529FF"/>
    <w:rsid w:val="00E53612"/>
    <w:rsid w:val="00E53C12"/>
    <w:rsid w:val="00E53DDE"/>
    <w:rsid w:val="00E54107"/>
    <w:rsid w:val="00E54958"/>
    <w:rsid w:val="00E55279"/>
    <w:rsid w:val="00E55B06"/>
    <w:rsid w:val="00E56525"/>
    <w:rsid w:val="00E568C0"/>
    <w:rsid w:val="00E6043F"/>
    <w:rsid w:val="00E6311B"/>
    <w:rsid w:val="00E66691"/>
    <w:rsid w:val="00E67195"/>
    <w:rsid w:val="00E671C3"/>
    <w:rsid w:val="00E71C30"/>
    <w:rsid w:val="00E72B86"/>
    <w:rsid w:val="00E7345B"/>
    <w:rsid w:val="00E737BA"/>
    <w:rsid w:val="00E74C18"/>
    <w:rsid w:val="00E7509F"/>
    <w:rsid w:val="00E8294E"/>
    <w:rsid w:val="00E858FD"/>
    <w:rsid w:val="00E865AB"/>
    <w:rsid w:val="00E86C69"/>
    <w:rsid w:val="00E9208B"/>
    <w:rsid w:val="00E96A23"/>
    <w:rsid w:val="00E975F6"/>
    <w:rsid w:val="00E97B1B"/>
    <w:rsid w:val="00EA1550"/>
    <w:rsid w:val="00EA566A"/>
    <w:rsid w:val="00EA7533"/>
    <w:rsid w:val="00EB227F"/>
    <w:rsid w:val="00EB539A"/>
    <w:rsid w:val="00EB54DE"/>
    <w:rsid w:val="00EC090C"/>
    <w:rsid w:val="00EC0A59"/>
    <w:rsid w:val="00ED037F"/>
    <w:rsid w:val="00ED1D6E"/>
    <w:rsid w:val="00ED7C4D"/>
    <w:rsid w:val="00EE1BAE"/>
    <w:rsid w:val="00EE2003"/>
    <w:rsid w:val="00EE24CD"/>
    <w:rsid w:val="00EE3DF7"/>
    <w:rsid w:val="00EE4D0C"/>
    <w:rsid w:val="00EE4FA8"/>
    <w:rsid w:val="00EE51AA"/>
    <w:rsid w:val="00EE62DE"/>
    <w:rsid w:val="00EF0D98"/>
    <w:rsid w:val="00EF381F"/>
    <w:rsid w:val="00EF5A96"/>
    <w:rsid w:val="00EF6670"/>
    <w:rsid w:val="00F006ED"/>
    <w:rsid w:val="00F01438"/>
    <w:rsid w:val="00F02EE7"/>
    <w:rsid w:val="00F05C48"/>
    <w:rsid w:val="00F071D7"/>
    <w:rsid w:val="00F072E3"/>
    <w:rsid w:val="00F107FA"/>
    <w:rsid w:val="00F13372"/>
    <w:rsid w:val="00F14B13"/>
    <w:rsid w:val="00F16AB7"/>
    <w:rsid w:val="00F17059"/>
    <w:rsid w:val="00F2448E"/>
    <w:rsid w:val="00F24553"/>
    <w:rsid w:val="00F26AC6"/>
    <w:rsid w:val="00F30435"/>
    <w:rsid w:val="00F31828"/>
    <w:rsid w:val="00F36B8B"/>
    <w:rsid w:val="00F44E2A"/>
    <w:rsid w:val="00F47543"/>
    <w:rsid w:val="00F53D8C"/>
    <w:rsid w:val="00F63848"/>
    <w:rsid w:val="00F6412D"/>
    <w:rsid w:val="00F6415B"/>
    <w:rsid w:val="00F64659"/>
    <w:rsid w:val="00F65839"/>
    <w:rsid w:val="00F67BD3"/>
    <w:rsid w:val="00F70B1E"/>
    <w:rsid w:val="00F720EA"/>
    <w:rsid w:val="00F72CF2"/>
    <w:rsid w:val="00F72D0C"/>
    <w:rsid w:val="00F77261"/>
    <w:rsid w:val="00F81CD0"/>
    <w:rsid w:val="00F8510A"/>
    <w:rsid w:val="00F8759A"/>
    <w:rsid w:val="00F94E4E"/>
    <w:rsid w:val="00F95433"/>
    <w:rsid w:val="00F964B4"/>
    <w:rsid w:val="00F972B8"/>
    <w:rsid w:val="00F973A2"/>
    <w:rsid w:val="00FA13DE"/>
    <w:rsid w:val="00FA193B"/>
    <w:rsid w:val="00FA1B47"/>
    <w:rsid w:val="00FA21AE"/>
    <w:rsid w:val="00FA32B9"/>
    <w:rsid w:val="00FA399E"/>
    <w:rsid w:val="00FA3C8D"/>
    <w:rsid w:val="00FA7126"/>
    <w:rsid w:val="00FB1E53"/>
    <w:rsid w:val="00FB2420"/>
    <w:rsid w:val="00FB3155"/>
    <w:rsid w:val="00FB3201"/>
    <w:rsid w:val="00FB4A48"/>
    <w:rsid w:val="00FB637E"/>
    <w:rsid w:val="00FB66C8"/>
    <w:rsid w:val="00FC1284"/>
    <w:rsid w:val="00FC241E"/>
    <w:rsid w:val="00FC27FE"/>
    <w:rsid w:val="00FC2ABD"/>
    <w:rsid w:val="00FC2B44"/>
    <w:rsid w:val="00FC3D18"/>
    <w:rsid w:val="00FC4968"/>
    <w:rsid w:val="00FD0D91"/>
    <w:rsid w:val="00FD19A3"/>
    <w:rsid w:val="00FD4D7C"/>
    <w:rsid w:val="00FE1454"/>
    <w:rsid w:val="00FE5628"/>
    <w:rsid w:val="00FE6D07"/>
    <w:rsid w:val="00FE7561"/>
    <w:rsid w:val="00FF58FC"/>
    <w:rsid w:val="00FF76D2"/>
    <w:rsid w:val="03186AA9"/>
    <w:rsid w:val="04F19BF2"/>
    <w:rsid w:val="06F234C7"/>
    <w:rsid w:val="0993C032"/>
    <w:rsid w:val="09A72A7B"/>
    <w:rsid w:val="0A7E5E66"/>
    <w:rsid w:val="0BCCE12D"/>
    <w:rsid w:val="0C69D61E"/>
    <w:rsid w:val="0DE5B250"/>
    <w:rsid w:val="0E4AEF6C"/>
    <w:rsid w:val="1209CDC6"/>
    <w:rsid w:val="13D1BB6B"/>
    <w:rsid w:val="13ED2405"/>
    <w:rsid w:val="149A6F31"/>
    <w:rsid w:val="15BB25B1"/>
    <w:rsid w:val="17716291"/>
    <w:rsid w:val="1A26206D"/>
    <w:rsid w:val="1CAC7FFE"/>
    <w:rsid w:val="1CC366FD"/>
    <w:rsid w:val="2230773A"/>
    <w:rsid w:val="230A0D2A"/>
    <w:rsid w:val="245D378D"/>
    <w:rsid w:val="24E4D3CC"/>
    <w:rsid w:val="25458606"/>
    <w:rsid w:val="27591D08"/>
    <w:rsid w:val="27EBE13A"/>
    <w:rsid w:val="2AB735FD"/>
    <w:rsid w:val="2B2FE5AD"/>
    <w:rsid w:val="2D3069CD"/>
    <w:rsid w:val="32144024"/>
    <w:rsid w:val="347A439E"/>
    <w:rsid w:val="3964EA90"/>
    <w:rsid w:val="3DD3FA0E"/>
    <w:rsid w:val="3E1C36D0"/>
    <w:rsid w:val="3E2563C7"/>
    <w:rsid w:val="3FDF294F"/>
    <w:rsid w:val="401B8996"/>
    <w:rsid w:val="43B477B4"/>
    <w:rsid w:val="46B38CFA"/>
    <w:rsid w:val="474807FA"/>
    <w:rsid w:val="497F9D42"/>
    <w:rsid w:val="4A1232F7"/>
    <w:rsid w:val="4D6C4DE5"/>
    <w:rsid w:val="4DE6C5BB"/>
    <w:rsid w:val="4F6991DB"/>
    <w:rsid w:val="4FB9E6AC"/>
    <w:rsid w:val="509E8519"/>
    <w:rsid w:val="518DC133"/>
    <w:rsid w:val="5715D753"/>
    <w:rsid w:val="5749AE9A"/>
    <w:rsid w:val="5807DDC7"/>
    <w:rsid w:val="5A7E26C5"/>
    <w:rsid w:val="5AA4F94D"/>
    <w:rsid w:val="5AEBCF38"/>
    <w:rsid w:val="5ED429A9"/>
    <w:rsid w:val="5FDF40A3"/>
    <w:rsid w:val="61891A11"/>
    <w:rsid w:val="61DD538B"/>
    <w:rsid w:val="62C121D2"/>
    <w:rsid w:val="62F5BC43"/>
    <w:rsid w:val="6438870F"/>
    <w:rsid w:val="6556ABCB"/>
    <w:rsid w:val="65EDD51F"/>
    <w:rsid w:val="66FAFD9D"/>
    <w:rsid w:val="678E33C0"/>
    <w:rsid w:val="67E310EA"/>
    <w:rsid w:val="68B15B4C"/>
    <w:rsid w:val="6A19BDF5"/>
    <w:rsid w:val="6EAFE294"/>
    <w:rsid w:val="6EDBB35A"/>
    <w:rsid w:val="6FDCCFC0"/>
    <w:rsid w:val="70E11804"/>
    <w:rsid w:val="7168B088"/>
    <w:rsid w:val="71950F64"/>
    <w:rsid w:val="745985A3"/>
    <w:rsid w:val="77B898E2"/>
    <w:rsid w:val="78B9B8B6"/>
    <w:rsid w:val="79B992A8"/>
    <w:rsid w:val="7C3503E3"/>
    <w:rsid w:val="7DD0D444"/>
    <w:rsid w:val="7E2FFB56"/>
    <w:rsid w:val="7EE62A63"/>
    <w:rsid w:val="7EFF77AB"/>
    <w:rsid w:val="7F4DC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7FE81"/>
  <w15:chartTrackingRefBased/>
  <w15:docId w15:val="{6D11A8B3-F2A5-42D8-B544-B724750C2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97886"/>
  </w:style>
  <w:style w:type="paragraph" w:styleId="Titre1">
    <w:name w:val="heading 1"/>
    <w:basedOn w:val="Normal"/>
    <w:next w:val="Normal"/>
    <w:link w:val="Titre1Car"/>
    <w:uiPriority w:val="9"/>
    <w:qFormat/>
    <w:rsid w:val="00497886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D5672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9788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788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978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1481AB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78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1481AB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978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D5672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978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D5672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9788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D5672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9788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D5672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05E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95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54D5"/>
  </w:style>
  <w:style w:type="paragraph" w:styleId="Pieddepage">
    <w:name w:val="footer"/>
    <w:basedOn w:val="Normal"/>
    <w:link w:val="PieddepageCar"/>
    <w:uiPriority w:val="99"/>
    <w:unhideWhenUsed/>
    <w:rsid w:val="00A95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54D5"/>
  </w:style>
  <w:style w:type="character" w:styleId="Lienhypertexte">
    <w:name w:val="Hyperlink"/>
    <w:basedOn w:val="Policepardfaut"/>
    <w:uiPriority w:val="99"/>
    <w:unhideWhenUsed/>
    <w:rsid w:val="005A0CE0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F5087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D27E1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27E1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27E1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27E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27E14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E71C30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66A5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66A5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66A59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497886"/>
    <w:rPr>
      <w:rFonts w:asciiTheme="majorHAnsi" w:eastAsiaTheme="majorEastAsia" w:hAnsiTheme="majorHAnsi" w:cstheme="majorBidi"/>
      <w:color w:val="0D5672" w:themeColor="accent1" w:themeShade="80"/>
      <w:sz w:val="36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61A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61AE"/>
    <w:rPr>
      <w:rFonts w:ascii="Times New Roman" w:hAnsi="Times New Roman" w:cs="Times New Roman"/>
      <w:sz w:val="18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0700D5"/>
    <w:rPr>
      <w:color w:val="739D9B" w:themeColor="followedHyperlink"/>
      <w:u w:val="single"/>
    </w:rPr>
  </w:style>
  <w:style w:type="character" w:customStyle="1" w:styleId="cf01">
    <w:name w:val="cf01"/>
    <w:basedOn w:val="Policepardfaut"/>
    <w:rsid w:val="002B18A9"/>
    <w:rPr>
      <w:rFonts w:ascii="Segoe UI" w:hAnsi="Segoe UI" w:cs="Segoe UI" w:hint="default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497886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97886"/>
    <w:rPr>
      <w:rFonts w:asciiTheme="majorHAnsi" w:eastAsiaTheme="majorEastAsia" w:hAnsiTheme="majorHAnsi" w:cstheme="majorBidi"/>
      <w:color w:val="1481AB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97886"/>
    <w:rPr>
      <w:rFonts w:asciiTheme="majorHAnsi" w:eastAsiaTheme="majorEastAsia" w:hAnsiTheme="majorHAnsi" w:cstheme="majorBidi"/>
      <w:color w:val="1481AB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497886"/>
    <w:rPr>
      <w:rFonts w:asciiTheme="majorHAnsi" w:eastAsiaTheme="majorEastAsia" w:hAnsiTheme="majorHAnsi" w:cstheme="majorBidi"/>
      <w:caps/>
      <w:color w:val="1481AB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97886"/>
    <w:rPr>
      <w:rFonts w:asciiTheme="majorHAnsi" w:eastAsiaTheme="majorEastAsia" w:hAnsiTheme="majorHAnsi" w:cstheme="majorBidi"/>
      <w:i/>
      <w:iCs/>
      <w:caps/>
      <w:color w:val="0D5672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497886"/>
    <w:rPr>
      <w:rFonts w:asciiTheme="majorHAnsi" w:eastAsiaTheme="majorEastAsia" w:hAnsiTheme="majorHAnsi" w:cstheme="majorBidi"/>
      <w:b/>
      <w:bCs/>
      <w:color w:val="0D5672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497886"/>
    <w:rPr>
      <w:rFonts w:asciiTheme="majorHAnsi" w:eastAsiaTheme="majorEastAsia" w:hAnsiTheme="majorHAnsi" w:cstheme="majorBidi"/>
      <w:b/>
      <w:bCs/>
      <w:i/>
      <w:iCs/>
      <w:color w:val="0D5672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497886"/>
    <w:rPr>
      <w:rFonts w:asciiTheme="majorHAnsi" w:eastAsiaTheme="majorEastAsia" w:hAnsiTheme="majorHAnsi" w:cstheme="majorBidi"/>
      <w:i/>
      <w:iCs/>
      <w:color w:val="0D5672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97886"/>
    <w:pPr>
      <w:spacing w:line="240" w:lineRule="auto"/>
    </w:pPr>
    <w:rPr>
      <w:b/>
      <w:bCs/>
      <w:smallCaps/>
      <w:color w:val="1485A4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49788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485A4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497886"/>
    <w:rPr>
      <w:rFonts w:asciiTheme="majorHAnsi" w:eastAsiaTheme="majorEastAsia" w:hAnsiTheme="majorHAnsi" w:cstheme="majorBidi"/>
      <w:caps/>
      <w:color w:val="1485A4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788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97886"/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497886"/>
    <w:rPr>
      <w:b/>
      <w:bCs/>
    </w:rPr>
  </w:style>
  <w:style w:type="character" w:styleId="Accentuation">
    <w:name w:val="Emphasis"/>
    <w:basedOn w:val="Policepardfaut"/>
    <w:uiPriority w:val="20"/>
    <w:qFormat/>
    <w:rsid w:val="00497886"/>
    <w:rPr>
      <w:i/>
      <w:iCs/>
    </w:rPr>
  </w:style>
  <w:style w:type="paragraph" w:styleId="Sansinterligne">
    <w:name w:val="No Spacing"/>
    <w:uiPriority w:val="1"/>
    <w:qFormat/>
    <w:rsid w:val="00497886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497886"/>
    <w:pPr>
      <w:spacing w:before="120" w:after="120"/>
      <w:ind w:left="720"/>
    </w:pPr>
    <w:rPr>
      <w:color w:val="1485A4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497886"/>
    <w:rPr>
      <w:color w:val="1485A4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788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485A4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7886"/>
    <w:rPr>
      <w:rFonts w:asciiTheme="majorHAnsi" w:eastAsiaTheme="majorEastAsia" w:hAnsiTheme="majorHAnsi" w:cstheme="majorBidi"/>
      <w:color w:val="1485A4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497886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497886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497886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497886"/>
    <w:rPr>
      <w:b/>
      <w:bCs/>
      <w:smallCaps/>
      <w:color w:val="1485A4" w:themeColor="text2"/>
      <w:u w:val="single"/>
    </w:rPr>
  </w:style>
  <w:style w:type="character" w:styleId="Titredulivre">
    <w:name w:val="Book Title"/>
    <w:basedOn w:val="Policepardfaut"/>
    <w:uiPriority w:val="33"/>
    <w:qFormat/>
    <w:rsid w:val="00497886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97886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EF0D98"/>
    <w:pPr>
      <w:spacing w:after="100"/>
    </w:pPr>
  </w:style>
  <w:style w:type="paragraph" w:customStyle="1" w:styleId="Style1">
    <w:name w:val="Style1"/>
    <w:basedOn w:val="Titre1"/>
    <w:link w:val="Style1Car"/>
    <w:qFormat/>
    <w:rsid w:val="00DE5574"/>
    <w:rPr>
      <w:rFonts w:ascii="Arial" w:hAnsi="Arial"/>
      <w:b/>
      <w:color w:val="1485A4" w:themeColor="text2"/>
    </w:rPr>
  </w:style>
  <w:style w:type="character" w:customStyle="1" w:styleId="Style1Car">
    <w:name w:val="Style1 Car"/>
    <w:basedOn w:val="Titre1Car"/>
    <w:link w:val="Style1"/>
    <w:rsid w:val="00DE5574"/>
    <w:rPr>
      <w:rFonts w:ascii="Arial" w:eastAsiaTheme="majorEastAsia" w:hAnsi="Arial" w:cstheme="majorBidi"/>
      <w:b/>
      <w:color w:val="1485A4" w:themeColor="text2"/>
      <w:sz w:val="36"/>
      <w:szCs w:val="36"/>
      <w:lang w:val="de-CH"/>
    </w:rPr>
  </w:style>
  <w:style w:type="paragraph" w:customStyle="1" w:styleId="Style2">
    <w:name w:val="Style2"/>
    <w:basedOn w:val="Style1"/>
    <w:link w:val="Style2Car"/>
    <w:qFormat/>
    <w:rsid w:val="0050723C"/>
    <w:rPr>
      <w:u w:val="single"/>
    </w:rPr>
  </w:style>
  <w:style w:type="character" w:customStyle="1" w:styleId="Style2Car">
    <w:name w:val="Style2 Car"/>
    <w:basedOn w:val="Style1Car"/>
    <w:link w:val="Style2"/>
    <w:rsid w:val="0050723C"/>
    <w:rPr>
      <w:rFonts w:ascii="Arial" w:eastAsiaTheme="majorEastAsia" w:hAnsi="Arial" w:cstheme="majorBidi"/>
      <w:b/>
      <w:color w:val="1485A4" w:themeColor="text2"/>
      <w:sz w:val="36"/>
      <w:szCs w:val="36"/>
      <w:u w:val="single"/>
      <w:lang w:val="de-CH"/>
    </w:rPr>
  </w:style>
  <w:style w:type="paragraph" w:customStyle="1" w:styleId="Style3">
    <w:name w:val="Style3"/>
    <w:basedOn w:val="Normal"/>
    <w:link w:val="Style3Car"/>
    <w:qFormat/>
    <w:rsid w:val="007A39FB"/>
    <w:pPr>
      <w:pBdr>
        <w:bottom w:val="single" w:sz="6" w:space="1" w:color="auto"/>
      </w:pBdr>
      <w:spacing w:after="0"/>
    </w:pPr>
    <w:rPr>
      <w:rFonts w:ascii="Arial" w:hAnsi="Arial" w:cs="Arial"/>
      <w:b/>
      <w:sz w:val="36"/>
      <w:szCs w:val="28"/>
      <w:u w:val="single"/>
    </w:rPr>
  </w:style>
  <w:style w:type="character" w:customStyle="1" w:styleId="Style3Car">
    <w:name w:val="Style3 Car"/>
    <w:basedOn w:val="Policepardfaut"/>
    <w:link w:val="Style3"/>
    <w:rsid w:val="007A39FB"/>
    <w:rPr>
      <w:rFonts w:ascii="Arial" w:hAnsi="Arial" w:cs="Arial"/>
      <w:b/>
      <w:sz w:val="36"/>
      <w:szCs w:val="28"/>
      <w:u w:val="single"/>
      <w:lang w:val="de-CH"/>
    </w:rPr>
  </w:style>
  <w:style w:type="character" w:styleId="Mentionnonrsolue">
    <w:name w:val="Unresolved Mention"/>
    <w:basedOn w:val="Policepardfaut"/>
    <w:uiPriority w:val="99"/>
    <w:rsid w:val="00136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avon">
  <a:themeElements>
    <a:clrScheme name="Savon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096682-2145-44cd-be48-7b68b59122e1">
      <Terms xmlns="http://schemas.microsoft.com/office/infopath/2007/PartnerControls"/>
    </lcf76f155ced4ddcb4097134ff3c332f>
    <TaxCatchAll xmlns="03f5abb7-008e-43c1-b550-95aa1ec5e04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66C288575564FB155AA5EE0D5CA0D" ma:contentTypeVersion="14" ma:contentTypeDescription="Crée un document." ma:contentTypeScope="" ma:versionID="4321277695cec33dd4543409e7e36d22">
  <xsd:schema xmlns:xsd="http://www.w3.org/2001/XMLSchema" xmlns:xs="http://www.w3.org/2001/XMLSchema" xmlns:p="http://schemas.microsoft.com/office/2006/metadata/properties" xmlns:ns2="56096682-2145-44cd-be48-7b68b59122e1" xmlns:ns3="03f5abb7-008e-43c1-b550-95aa1ec5e04b" targetNamespace="http://schemas.microsoft.com/office/2006/metadata/properties" ma:root="true" ma:fieldsID="fd0f74241bcba89a6208d98ce583bbc1" ns2:_="" ns3:_="">
    <xsd:import namespace="56096682-2145-44cd-be48-7b68b59122e1"/>
    <xsd:import namespace="03f5abb7-008e-43c1-b550-95aa1ec5e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96682-2145-44cd-be48-7b68b59122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477d4fe-8758-4794-8f1f-fde6236855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5abb7-008e-43c1-b550-95aa1ec5e0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32c2463-bcef-4ffb-988a-0529bfb8bf3f}" ma:internalName="TaxCatchAll" ma:showField="CatchAllData" ma:web="03f5abb7-008e-43c1-b550-95aa1ec5e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F460A0-4C05-4D19-AD99-D0B8FFF64C75}">
  <ds:schemaRefs>
    <ds:schemaRef ds:uri="http://schemas.microsoft.com/office/2006/metadata/properties"/>
    <ds:schemaRef ds:uri="http://schemas.microsoft.com/office/infopath/2007/PartnerControls"/>
    <ds:schemaRef ds:uri="56096682-2145-44cd-be48-7b68b59122e1"/>
    <ds:schemaRef ds:uri="03f5abb7-008e-43c1-b550-95aa1ec5e04b"/>
  </ds:schemaRefs>
</ds:datastoreItem>
</file>

<file path=customXml/itemProps2.xml><?xml version="1.0" encoding="utf-8"?>
<ds:datastoreItem xmlns:ds="http://schemas.openxmlformats.org/officeDocument/2006/customXml" ds:itemID="{4DE69940-A82C-4EA1-9CB6-443FD144D0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A60EA3-D8D0-EA4F-87DD-DF6CE2FC50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354713-9DC6-4063-8014-6E24C24E1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096682-2145-44cd-be48-7b68b59122e1"/>
    <ds:schemaRef ds:uri="03f5abb7-008e-43c1-b550-95aa1ec5e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1538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Marie-Jeanne Muller</dc:creator>
  <cp:keywords/>
  <dc:description/>
  <cp:lastModifiedBy>Kimberley Cina</cp:lastModifiedBy>
  <cp:revision>2</cp:revision>
  <cp:lastPrinted>2025-09-03T22:03:00Z</cp:lastPrinted>
  <dcterms:created xsi:type="dcterms:W3CDTF">2026-06-15T13:21:00Z</dcterms:created>
  <dcterms:modified xsi:type="dcterms:W3CDTF">2026-06-15T13:21:00Z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0x0101009B066C288575564FB155AA5EE0D5CA0D</vt:lpwstr>
  </property>
  <property fmtid="{D5CDD505-2E9C-101B-9397-08002B2CF9AE}" pid="3" name="MediaServiceImageTags">
    <vt:lpwstr/>
  </property>
</Properties>
</file>